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D1F" w:rsidRPr="00E33790" w:rsidRDefault="009B14AD" w:rsidP="00901703">
      <w:pPr>
        <w:jc w:val="center"/>
        <w:rPr>
          <w:rFonts w:asciiTheme="majorEastAsia" w:eastAsiaTheme="majorEastAsia" w:hAnsiTheme="majorEastAsia"/>
          <w:sz w:val="28"/>
          <w:szCs w:val="28"/>
        </w:rPr>
      </w:pPr>
      <w:bookmarkStart w:id="0" w:name="_GoBack"/>
      <w:bookmarkEnd w:id="0"/>
      <w:r w:rsidRPr="00E33790">
        <w:rPr>
          <w:rFonts w:asciiTheme="majorEastAsia" w:eastAsiaTheme="majorEastAsia" w:hAnsiTheme="majorEastAsia" w:hint="eastAsia"/>
          <w:sz w:val="28"/>
          <w:szCs w:val="28"/>
        </w:rPr>
        <w:t>ダイナミック</w:t>
      </w:r>
      <w:r w:rsidR="00D30B06">
        <w:rPr>
          <w:rFonts w:asciiTheme="majorEastAsia" w:eastAsiaTheme="majorEastAsia" w:hAnsiTheme="majorEastAsia" w:hint="eastAsia"/>
          <w:sz w:val="28"/>
          <w:szCs w:val="28"/>
        </w:rPr>
        <w:t>・</w:t>
      </w:r>
      <w:r w:rsidRPr="00E33790">
        <w:rPr>
          <w:rFonts w:asciiTheme="majorEastAsia" w:eastAsiaTheme="majorEastAsia" w:hAnsiTheme="majorEastAsia" w:hint="eastAsia"/>
          <w:sz w:val="28"/>
          <w:szCs w:val="28"/>
        </w:rPr>
        <w:t>ケイパビリティ論の新展開</w:t>
      </w:r>
    </w:p>
    <w:p w:rsidR="00F07800" w:rsidRPr="002D1D94" w:rsidRDefault="00250B94" w:rsidP="00F07800">
      <w:pPr>
        <w:ind w:firstLineChars="1500" w:firstLine="3239"/>
        <w:rPr>
          <w:rFonts w:asciiTheme="majorEastAsia" w:eastAsiaTheme="majorEastAsia" w:hAnsiTheme="majorEastAsia"/>
        </w:rPr>
      </w:pPr>
      <w:r>
        <w:rPr>
          <w:rFonts w:asciiTheme="majorEastAsia" w:eastAsiaTheme="majorEastAsia" w:hAnsiTheme="majorEastAsia" w:hint="eastAsia"/>
        </w:rPr>
        <w:t>埼京</w:t>
      </w:r>
      <w:r w:rsidR="00F07800" w:rsidRPr="002D1D94">
        <w:rPr>
          <w:rFonts w:asciiTheme="majorEastAsia" w:eastAsiaTheme="majorEastAsia" w:hAnsiTheme="majorEastAsia" w:hint="eastAsia"/>
        </w:rPr>
        <w:t>大学</w:t>
      </w:r>
      <w:r>
        <w:rPr>
          <w:rFonts w:asciiTheme="majorEastAsia" w:eastAsiaTheme="majorEastAsia" w:hAnsiTheme="majorEastAsia" w:hint="eastAsia"/>
        </w:rPr>
        <w:t>ビジネススクール</w:t>
      </w:r>
    </w:p>
    <w:p w:rsidR="00F07800" w:rsidRDefault="00250B94" w:rsidP="00F07800">
      <w:pPr>
        <w:ind w:firstLineChars="1850" w:firstLine="3995"/>
        <w:rPr>
          <w:rFonts w:asciiTheme="majorEastAsia" w:eastAsiaTheme="majorEastAsia" w:hAnsiTheme="majorEastAsia"/>
        </w:rPr>
      </w:pPr>
      <w:r>
        <w:rPr>
          <w:rFonts w:asciiTheme="majorEastAsia" w:eastAsiaTheme="majorEastAsia" w:hAnsiTheme="majorEastAsia" w:hint="eastAsia"/>
        </w:rPr>
        <w:t>山田</w:t>
      </w:r>
      <w:r w:rsidR="007D6AD8">
        <w:rPr>
          <w:rFonts w:asciiTheme="majorEastAsia" w:eastAsiaTheme="majorEastAsia" w:hAnsiTheme="majorEastAsia" w:hint="eastAsia"/>
        </w:rPr>
        <w:t xml:space="preserve">　</w:t>
      </w:r>
      <w:r>
        <w:rPr>
          <w:rFonts w:asciiTheme="majorEastAsia" w:eastAsiaTheme="majorEastAsia" w:hAnsiTheme="majorEastAsia" w:hint="eastAsia"/>
        </w:rPr>
        <w:t>太郎</w:t>
      </w:r>
    </w:p>
    <w:p w:rsidR="002D1D94" w:rsidRPr="002D1D94" w:rsidRDefault="002D1D94" w:rsidP="00F07800">
      <w:pPr>
        <w:ind w:firstLineChars="1850" w:firstLine="3995"/>
        <w:rPr>
          <w:rFonts w:asciiTheme="majorEastAsia" w:eastAsiaTheme="majorEastAsia" w:hAnsiTheme="majorEastAsia"/>
        </w:rPr>
      </w:pPr>
    </w:p>
    <w:p w:rsidR="00C428E3" w:rsidRPr="0089128C" w:rsidRDefault="00C428E3" w:rsidP="00901703">
      <w:pPr>
        <w:rPr>
          <w:rFonts w:asciiTheme="majorEastAsia" w:eastAsiaTheme="majorEastAsia" w:hAnsiTheme="majorEastAsia"/>
        </w:rPr>
      </w:pPr>
      <w:r w:rsidRPr="0089128C">
        <w:rPr>
          <w:rFonts w:asciiTheme="majorEastAsia" w:eastAsiaTheme="majorEastAsia" w:hAnsiTheme="majorEastAsia"/>
        </w:rPr>
        <w:t>要約</w:t>
      </w:r>
    </w:p>
    <w:p w:rsidR="001D74A3" w:rsidRDefault="00C428E3" w:rsidP="00901703">
      <w:r>
        <w:rPr>
          <w:rFonts w:hint="eastAsia"/>
        </w:rPr>
        <w:t xml:space="preserve">　環境不確実性の一層の高まりの中で、</w:t>
      </w:r>
      <w:r>
        <w:rPr>
          <w:rFonts w:hint="eastAsia"/>
        </w:rPr>
        <w:t>DC</w:t>
      </w:r>
      <w:r>
        <w:rPr>
          <w:rFonts w:hint="eastAsia"/>
        </w:rPr>
        <w:t>（ダイナミック・ケイパビリティ）論の</w:t>
      </w:r>
      <w:r w:rsidR="0069281F">
        <w:rPr>
          <w:rFonts w:hint="eastAsia"/>
        </w:rPr>
        <w:t>研究が活発化しているが、</w:t>
      </w:r>
      <w:r>
        <w:rPr>
          <w:rFonts w:hint="eastAsia"/>
        </w:rPr>
        <w:t>当初の期待の大きさからみれば、その成果は十分なものとは言えない。</w:t>
      </w:r>
      <w:r w:rsidR="001D74A3">
        <w:rPr>
          <w:rFonts w:hint="eastAsia"/>
        </w:rPr>
        <w:t>そしてその理由は、ティース等に</w:t>
      </w:r>
      <w:r w:rsidR="0069281F">
        <w:rPr>
          <w:rFonts w:hint="eastAsia"/>
        </w:rPr>
        <w:t>よる</w:t>
      </w:r>
      <w:r w:rsidR="001D74A3">
        <w:rPr>
          <w:rFonts w:hint="eastAsia"/>
        </w:rPr>
        <w:t>DC</w:t>
      </w:r>
      <w:r w:rsidR="001D74A3">
        <w:rPr>
          <w:rFonts w:hint="eastAsia"/>
        </w:rPr>
        <w:t>の</w:t>
      </w:r>
      <w:r w:rsidR="0069281F">
        <w:rPr>
          <w:rFonts w:hint="eastAsia"/>
        </w:rPr>
        <w:t>当初の</w:t>
      </w:r>
      <w:r w:rsidR="001D74A3">
        <w:rPr>
          <w:rFonts w:hint="eastAsia"/>
        </w:rPr>
        <w:t>定義に</w:t>
      </w:r>
      <w:r w:rsidR="0069281F">
        <w:rPr>
          <w:rFonts w:hint="eastAsia"/>
        </w:rPr>
        <w:t>含まれていた</w:t>
      </w:r>
      <w:r w:rsidR="001D74A3">
        <w:rPr>
          <w:rFonts w:hint="eastAsia"/>
        </w:rPr>
        <w:t>問題</w:t>
      </w:r>
      <w:r w:rsidR="0069281F">
        <w:rPr>
          <w:rFonts w:hint="eastAsia"/>
        </w:rPr>
        <w:t>点が</w:t>
      </w:r>
      <w:r w:rsidR="00CE7339">
        <w:rPr>
          <w:rFonts w:hint="eastAsia"/>
        </w:rPr>
        <w:t>、</w:t>
      </w:r>
      <w:r w:rsidR="0069281F">
        <w:rPr>
          <w:rFonts w:hint="eastAsia"/>
        </w:rPr>
        <w:t>“</w:t>
      </w:r>
      <w:r w:rsidR="001D74A3">
        <w:rPr>
          <w:rFonts w:hint="eastAsia"/>
        </w:rPr>
        <w:t>修正</w:t>
      </w:r>
      <w:r w:rsidR="0069281F">
        <w:rPr>
          <w:rFonts w:hint="eastAsia"/>
        </w:rPr>
        <w:t>”</w:t>
      </w:r>
      <w:r w:rsidR="001D74A3">
        <w:rPr>
          <w:rFonts w:hint="eastAsia"/>
        </w:rPr>
        <w:t>され</w:t>
      </w:r>
      <w:r w:rsidR="0069281F">
        <w:rPr>
          <w:rFonts w:hint="eastAsia"/>
        </w:rPr>
        <w:t>たのはよかった</w:t>
      </w:r>
      <w:r w:rsidR="00CE7339">
        <w:rPr>
          <w:rFonts w:hint="eastAsia"/>
        </w:rPr>
        <w:t>ものの</w:t>
      </w:r>
      <w:r w:rsidR="00973E2D">
        <w:rPr>
          <w:rFonts w:hint="eastAsia"/>
        </w:rPr>
        <w:t>同時に同定義に含まれていた</w:t>
      </w:r>
      <w:r w:rsidR="001D74A3">
        <w:rPr>
          <w:rFonts w:hint="eastAsia"/>
        </w:rPr>
        <w:t>“魅力”</w:t>
      </w:r>
      <w:r w:rsidR="00C15863">
        <w:rPr>
          <w:rFonts w:hint="eastAsia"/>
        </w:rPr>
        <w:t>も失われてしまった</w:t>
      </w:r>
      <w:r w:rsidR="001D74A3">
        <w:rPr>
          <w:rFonts w:hint="eastAsia"/>
        </w:rPr>
        <w:t>こと、そして、その後の理論展開</w:t>
      </w:r>
      <w:r w:rsidR="00973E2D">
        <w:rPr>
          <w:rFonts w:hint="eastAsia"/>
        </w:rPr>
        <w:t>が</w:t>
      </w:r>
      <w:r w:rsidR="001D74A3">
        <w:rPr>
          <w:rFonts w:hint="eastAsia"/>
        </w:rPr>
        <w:t>その点に気付かず、あるいは気付いても、それを乗り越える方途を</w:t>
      </w:r>
      <w:r w:rsidR="0089128C">
        <w:rPr>
          <w:rFonts w:hint="eastAsia"/>
        </w:rPr>
        <w:t>見出</w:t>
      </w:r>
      <w:r w:rsidR="001D74A3">
        <w:rPr>
          <w:rFonts w:hint="eastAsia"/>
        </w:rPr>
        <w:t>せ</w:t>
      </w:r>
      <w:r w:rsidR="00CE7339">
        <w:rPr>
          <w:rFonts w:hint="eastAsia"/>
        </w:rPr>
        <w:t>なかった</w:t>
      </w:r>
      <w:r w:rsidR="001D74A3">
        <w:rPr>
          <w:rFonts w:hint="eastAsia"/>
        </w:rPr>
        <w:t>ことにある。</w:t>
      </w:r>
    </w:p>
    <w:p w:rsidR="00C428E3" w:rsidRDefault="001D74A3" w:rsidP="0089128C">
      <w:pPr>
        <w:ind w:firstLineChars="100" w:firstLine="216"/>
      </w:pPr>
      <w:r>
        <w:rPr>
          <w:rFonts w:hint="eastAsia"/>
        </w:rPr>
        <w:t>本稿</w:t>
      </w:r>
      <w:r w:rsidR="00CE7339">
        <w:rPr>
          <w:rFonts w:hint="eastAsia"/>
        </w:rPr>
        <w:t>で</w:t>
      </w:r>
      <w:r>
        <w:rPr>
          <w:rFonts w:hint="eastAsia"/>
        </w:rPr>
        <w:t>は、以上の</w:t>
      </w:r>
      <w:r w:rsidR="0089128C">
        <w:rPr>
          <w:rFonts w:hint="eastAsia"/>
        </w:rPr>
        <w:t>こと</w:t>
      </w:r>
      <w:r>
        <w:rPr>
          <w:rFonts w:hint="eastAsia"/>
        </w:rPr>
        <w:t>を指摘するとともに、</w:t>
      </w:r>
      <w:r w:rsidR="0069281F">
        <w:rPr>
          <w:rFonts w:hint="eastAsia"/>
        </w:rPr>
        <w:t>ティース等の当初の定義にあった“魅力”を取り戻して</w:t>
      </w:r>
      <w:r w:rsidR="00CE7339">
        <w:rPr>
          <w:rFonts w:hint="eastAsia"/>
        </w:rPr>
        <w:t>DC</w:t>
      </w:r>
      <w:r>
        <w:rPr>
          <w:rFonts w:hint="eastAsia"/>
        </w:rPr>
        <w:t>研究</w:t>
      </w:r>
      <w:r w:rsidR="0069281F">
        <w:rPr>
          <w:rFonts w:hint="eastAsia"/>
        </w:rPr>
        <w:t>を</w:t>
      </w:r>
      <w:r>
        <w:rPr>
          <w:rFonts w:hint="eastAsia"/>
        </w:rPr>
        <w:t>飛躍</w:t>
      </w:r>
      <w:r w:rsidR="00CE7339">
        <w:rPr>
          <w:rFonts w:hint="eastAsia"/>
        </w:rPr>
        <w:t>させるのに必要な、</w:t>
      </w:r>
      <w:r w:rsidR="00CE7339">
        <w:rPr>
          <w:rFonts w:hint="eastAsia"/>
        </w:rPr>
        <w:t>D</w:t>
      </w:r>
      <w:r w:rsidR="0069281F">
        <w:rPr>
          <w:rFonts w:hint="eastAsia"/>
        </w:rPr>
        <w:t>C</w:t>
      </w:r>
      <w:r w:rsidR="0069281F">
        <w:rPr>
          <w:rFonts w:hint="eastAsia"/>
        </w:rPr>
        <w:t>分析のための「</w:t>
      </w:r>
      <w:r w:rsidR="0089128C">
        <w:rPr>
          <w:rFonts w:hint="eastAsia"/>
        </w:rPr>
        <w:t>新フレームワーク</w:t>
      </w:r>
      <w:r w:rsidR="0069281F">
        <w:rPr>
          <w:rFonts w:hint="eastAsia"/>
        </w:rPr>
        <w:t>」</w:t>
      </w:r>
      <w:r>
        <w:rPr>
          <w:rFonts w:hint="eastAsia"/>
        </w:rPr>
        <w:t>を提案する。</w:t>
      </w:r>
      <w:r w:rsidR="00973E2D">
        <w:rPr>
          <w:rFonts w:hint="eastAsia"/>
        </w:rPr>
        <w:t>それは</w:t>
      </w:r>
      <w:r>
        <w:rPr>
          <w:rFonts w:hint="eastAsia"/>
        </w:rPr>
        <w:t>具体的には、</w:t>
      </w:r>
      <w:r w:rsidR="0069281F">
        <w:rPr>
          <w:rFonts w:hint="eastAsia"/>
        </w:rPr>
        <w:t>ティース等の定義の</w:t>
      </w:r>
      <w:r w:rsidR="0089128C">
        <w:rPr>
          <w:rFonts w:hint="eastAsia"/>
        </w:rPr>
        <w:t>魅力は「不確実性の高い環境下で</w:t>
      </w:r>
      <w:r w:rsidR="00973E2D">
        <w:rPr>
          <w:rFonts w:hint="eastAsia"/>
        </w:rPr>
        <w:t>の企業の</w:t>
      </w:r>
      <w:r w:rsidR="0089128C">
        <w:rPr>
          <w:rFonts w:hint="eastAsia"/>
        </w:rPr>
        <w:t>存続・成長</w:t>
      </w:r>
      <w:r w:rsidR="00973E2D">
        <w:rPr>
          <w:rFonts w:hint="eastAsia"/>
        </w:rPr>
        <w:t>のために必要な</w:t>
      </w:r>
      <w:r w:rsidR="0089128C">
        <w:rPr>
          <w:rFonts w:hint="eastAsia"/>
        </w:rPr>
        <w:t>能力は何か」を</w:t>
      </w:r>
      <w:r w:rsidR="00973E2D">
        <w:rPr>
          <w:rFonts w:hint="eastAsia"/>
        </w:rPr>
        <w:t>解明し</w:t>
      </w:r>
      <w:r w:rsidR="0089128C">
        <w:rPr>
          <w:rFonts w:hint="eastAsia"/>
        </w:rPr>
        <w:t>ようとした点に</w:t>
      </w:r>
      <w:r w:rsidR="00973E2D">
        <w:rPr>
          <w:rFonts w:hint="eastAsia"/>
        </w:rPr>
        <w:t>あった</w:t>
      </w:r>
      <w:r w:rsidR="00CE7339">
        <w:rPr>
          <w:rFonts w:hint="eastAsia"/>
        </w:rPr>
        <w:t>ためだ</w:t>
      </w:r>
      <w:r w:rsidR="00973E2D">
        <w:rPr>
          <w:rFonts w:hint="eastAsia"/>
        </w:rPr>
        <w:t>とし、その</w:t>
      </w:r>
      <w:r w:rsidR="00CE7339">
        <w:rPr>
          <w:rFonts w:hint="eastAsia"/>
        </w:rPr>
        <w:t>復活の</w:t>
      </w:r>
      <w:r w:rsidR="00973E2D">
        <w:rPr>
          <w:rFonts w:hint="eastAsia"/>
        </w:rPr>
        <w:t>ためには、</w:t>
      </w:r>
      <w:r w:rsidR="0069281F">
        <w:rPr>
          <w:rFonts w:hint="eastAsia"/>
        </w:rPr>
        <w:t>既存の</w:t>
      </w:r>
      <w:r w:rsidR="0069281F">
        <w:rPr>
          <w:rFonts w:hint="eastAsia"/>
        </w:rPr>
        <w:t>DC</w:t>
      </w:r>
      <w:r w:rsidR="0069281F">
        <w:rPr>
          <w:rFonts w:hint="eastAsia"/>
        </w:rPr>
        <w:t>論のように「資源の再構築能力」</w:t>
      </w:r>
      <w:r w:rsidR="00CE7339">
        <w:rPr>
          <w:rFonts w:hint="eastAsia"/>
        </w:rPr>
        <w:t>だけ</w:t>
      </w:r>
      <w:r w:rsidR="0069281F">
        <w:rPr>
          <w:rFonts w:hint="eastAsia"/>
        </w:rPr>
        <w:t>を論じる</w:t>
      </w:r>
      <w:r w:rsidR="00CE7339">
        <w:rPr>
          <w:rFonts w:hint="eastAsia"/>
        </w:rPr>
        <w:t>のではなく、</w:t>
      </w:r>
      <w:r w:rsidR="0069281F">
        <w:rPr>
          <w:rFonts w:hint="eastAsia"/>
        </w:rPr>
        <w:t>同時に「戦略の再構築能力」を</w:t>
      </w:r>
      <w:r w:rsidR="00CE7339">
        <w:rPr>
          <w:rFonts w:hint="eastAsia"/>
        </w:rPr>
        <w:t>も</w:t>
      </w:r>
      <w:r w:rsidR="0069281F">
        <w:rPr>
          <w:rFonts w:hint="eastAsia"/>
        </w:rPr>
        <w:t>論じ</w:t>
      </w:r>
      <w:r w:rsidR="00973E2D">
        <w:rPr>
          <w:rFonts w:hint="eastAsia"/>
        </w:rPr>
        <w:t>る必要があること、したがって</w:t>
      </w:r>
      <w:r w:rsidR="0069281F">
        <w:rPr>
          <w:rFonts w:hint="eastAsia"/>
        </w:rPr>
        <w:t>両能力を合わせたものを</w:t>
      </w:r>
      <w:r w:rsidR="0069281F">
        <w:rPr>
          <w:rFonts w:hint="eastAsia"/>
        </w:rPr>
        <w:t>DC</w:t>
      </w:r>
      <w:r w:rsidR="0069281F">
        <w:rPr>
          <w:rFonts w:hint="eastAsia"/>
        </w:rPr>
        <w:t>と呼ぶ</w:t>
      </w:r>
      <w:r w:rsidR="00973E2D">
        <w:rPr>
          <w:rFonts w:hint="eastAsia"/>
        </w:rPr>
        <w:t>べき</w:t>
      </w:r>
      <w:r w:rsidR="00A80644">
        <w:rPr>
          <w:rFonts w:hint="eastAsia"/>
        </w:rPr>
        <w:t>だ</w:t>
      </w:r>
      <w:r w:rsidR="00CE7339">
        <w:rPr>
          <w:rFonts w:hint="eastAsia"/>
        </w:rPr>
        <w:t>とするものである。</w:t>
      </w:r>
      <w:r w:rsidR="00C428E3">
        <w:rPr>
          <w:rFonts w:hint="eastAsia"/>
        </w:rPr>
        <w:t xml:space="preserve">　</w:t>
      </w:r>
    </w:p>
    <w:p w:rsidR="00C428E3" w:rsidRPr="00A80644" w:rsidRDefault="00C428E3" w:rsidP="00901703"/>
    <w:p w:rsidR="008D5379" w:rsidRPr="00FB38D0" w:rsidRDefault="008D5379" w:rsidP="00901703">
      <w:pPr>
        <w:rPr>
          <w:rFonts w:asciiTheme="majorEastAsia" w:eastAsiaTheme="majorEastAsia" w:hAnsiTheme="majorEastAsia"/>
        </w:rPr>
      </w:pPr>
      <w:r w:rsidRPr="00FB38D0">
        <w:rPr>
          <w:rFonts w:asciiTheme="majorEastAsia" w:eastAsiaTheme="majorEastAsia" w:hAnsiTheme="majorEastAsia" w:hint="eastAsia"/>
        </w:rPr>
        <w:t>キーワード</w:t>
      </w:r>
    </w:p>
    <w:p w:rsidR="008D5379" w:rsidRDefault="008D5379" w:rsidP="00901703">
      <w:r>
        <w:rPr>
          <w:rFonts w:hint="eastAsia"/>
        </w:rPr>
        <w:t xml:space="preserve">　</w:t>
      </w:r>
      <w:r>
        <w:rPr>
          <w:rFonts w:hint="eastAsia"/>
        </w:rPr>
        <w:t>DC</w:t>
      </w:r>
      <w:r>
        <w:rPr>
          <w:rFonts w:hint="eastAsia"/>
        </w:rPr>
        <w:t>、環境不確実性、</w:t>
      </w:r>
      <w:r>
        <w:rPr>
          <w:rFonts w:hint="eastAsia"/>
        </w:rPr>
        <w:t>DSC</w:t>
      </w:r>
      <w:r>
        <w:rPr>
          <w:rFonts w:hint="eastAsia"/>
        </w:rPr>
        <w:t>（ダイナミック戦略能力）、</w:t>
      </w:r>
      <w:r>
        <w:rPr>
          <w:rFonts w:hint="eastAsia"/>
        </w:rPr>
        <w:t>DRC</w:t>
      </w:r>
      <w:r>
        <w:rPr>
          <w:rFonts w:hint="eastAsia"/>
        </w:rPr>
        <w:t xml:space="preserve">（ダイナミック資源能力）　</w:t>
      </w:r>
    </w:p>
    <w:p w:rsidR="008D5379" w:rsidRPr="00462278" w:rsidRDefault="008D5379" w:rsidP="00901703">
      <w:pPr>
        <w:rPr>
          <w:szCs w:val="21"/>
        </w:rPr>
      </w:pPr>
    </w:p>
    <w:p w:rsidR="009B14AD" w:rsidRPr="00462278" w:rsidRDefault="00327644" w:rsidP="00901703">
      <w:pPr>
        <w:rPr>
          <w:rFonts w:ascii="ＭＳ 明朝" w:eastAsia="ＭＳ ゴシック" w:cs="ＭＳ ゴシック"/>
          <w:szCs w:val="21"/>
        </w:rPr>
      </w:pPr>
      <w:r>
        <w:rPr>
          <w:rFonts w:ascii="ＭＳ ゴシック" w:eastAsia="ＭＳ ゴシック" w:hAnsi="ＭＳ ゴシック" w:cs="ＭＳ ゴシック" w:hint="eastAsia"/>
          <w:szCs w:val="21"/>
        </w:rPr>
        <w:t>１</w:t>
      </w:r>
      <w:r w:rsidR="008871B4" w:rsidRPr="00462278">
        <w:rPr>
          <w:rFonts w:ascii="ＭＳ ゴシック" w:eastAsia="ＭＳ ゴシック" w:hAnsi="ＭＳ ゴシック" w:cs="ＭＳ ゴシック" w:hint="eastAsia"/>
          <w:szCs w:val="21"/>
        </w:rPr>
        <w:t>．</w:t>
      </w:r>
      <w:r w:rsidR="009B14AD" w:rsidRPr="00462278">
        <w:rPr>
          <w:rFonts w:ascii="ＭＳ 明朝" w:eastAsia="ＭＳ ゴシック" w:cs="ＭＳ ゴシック" w:hint="eastAsia"/>
          <w:szCs w:val="21"/>
        </w:rPr>
        <w:t>ダイナミック・ケイパビリティ</w:t>
      </w:r>
      <w:r w:rsidR="007B1688" w:rsidRPr="00462278">
        <w:rPr>
          <w:rFonts w:ascii="ＭＳ 明朝" w:eastAsia="ＭＳ ゴシック" w:cs="ＭＳ ゴシック" w:hint="eastAsia"/>
          <w:szCs w:val="21"/>
        </w:rPr>
        <w:t>論</w:t>
      </w:r>
      <w:r w:rsidR="00E57C34" w:rsidRPr="00462278">
        <w:rPr>
          <w:rFonts w:ascii="ＭＳ 明朝" w:eastAsia="ＭＳ ゴシック" w:cs="ＭＳ ゴシック" w:hint="eastAsia"/>
          <w:szCs w:val="21"/>
        </w:rPr>
        <w:t>の誕生</w:t>
      </w:r>
    </w:p>
    <w:p w:rsidR="00C428E3" w:rsidRPr="00462278" w:rsidRDefault="009B14AD" w:rsidP="000D2E5E">
      <w:pPr>
        <w:jc w:val="left"/>
        <w:rPr>
          <w:rFonts w:ascii="ＭＳ 明朝" w:cs="Times New Roman"/>
          <w:szCs w:val="21"/>
        </w:rPr>
      </w:pPr>
      <w:r w:rsidRPr="00462278">
        <w:rPr>
          <w:rFonts w:hint="eastAsia"/>
          <w:szCs w:val="21"/>
        </w:rPr>
        <w:t xml:space="preserve">　</w:t>
      </w:r>
      <w:r w:rsidR="00AB24C6" w:rsidRPr="00462278">
        <w:rPr>
          <w:rFonts w:hint="eastAsia"/>
          <w:szCs w:val="21"/>
        </w:rPr>
        <w:t>1990</w:t>
      </w:r>
      <w:r w:rsidR="00AB24C6" w:rsidRPr="00462278">
        <w:rPr>
          <w:rFonts w:hint="eastAsia"/>
          <w:szCs w:val="21"/>
        </w:rPr>
        <w:t>年代以降、</w:t>
      </w:r>
      <w:r w:rsidR="00515B24" w:rsidRPr="00462278">
        <w:rPr>
          <w:rFonts w:hint="eastAsia"/>
          <w:szCs w:val="21"/>
        </w:rPr>
        <w:t>企業環境の不確実性</w:t>
      </w:r>
      <w:r w:rsidR="00352787" w:rsidRPr="00462278">
        <w:rPr>
          <w:rFonts w:hint="eastAsia"/>
          <w:szCs w:val="21"/>
        </w:rPr>
        <w:t>の</w:t>
      </w:r>
      <w:r w:rsidR="00AB24C6" w:rsidRPr="00462278">
        <w:rPr>
          <w:rFonts w:hint="eastAsia"/>
          <w:szCs w:val="21"/>
        </w:rPr>
        <w:t>高まり</w:t>
      </w:r>
      <w:r w:rsidR="00352787" w:rsidRPr="00462278">
        <w:rPr>
          <w:rFonts w:hint="eastAsia"/>
          <w:szCs w:val="21"/>
        </w:rPr>
        <w:t>の中で、</w:t>
      </w:r>
      <w:r w:rsidR="00525A0F" w:rsidRPr="00462278">
        <w:rPr>
          <w:rFonts w:hint="eastAsia"/>
          <w:szCs w:val="21"/>
        </w:rPr>
        <w:t>企業</w:t>
      </w:r>
      <w:r w:rsidR="00352787" w:rsidRPr="00462278">
        <w:rPr>
          <w:rFonts w:hint="eastAsia"/>
          <w:szCs w:val="21"/>
        </w:rPr>
        <w:t>の</w:t>
      </w:r>
      <w:r w:rsidR="00E33790" w:rsidRPr="00462278">
        <w:rPr>
          <w:rFonts w:hint="eastAsia"/>
          <w:szCs w:val="21"/>
        </w:rPr>
        <w:t>存続・成長</w:t>
      </w:r>
      <w:r w:rsidR="00352787" w:rsidRPr="00462278">
        <w:rPr>
          <w:rFonts w:hint="eastAsia"/>
          <w:szCs w:val="21"/>
        </w:rPr>
        <w:t>がより困難にな</w:t>
      </w:r>
      <w:r w:rsidR="000D2E5E" w:rsidRPr="00462278">
        <w:rPr>
          <w:rFonts w:hint="eastAsia"/>
          <w:szCs w:val="21"/>
        </w:rPr>
        <w:t>ったこ</w:t>
      </w:r>
      <w:r w:rsidR="00352787" w:rsidRPr="00462278">
        <w:rPr>
          <w:rFonts w:hint="eastAsia"/>
          <w:szCs w:val="21"/>
        </w:rPr>
        <w:t>とと、その解決における</w:t>
      </w:r>
      <w:r w:rsidR="00A80644" w:rsidRPr="00462278">
        <w:rPr>
          <w:rFonts w:hint="eastAsia"/>
          <w:szCs w:val="21"/>
        </w:rPr>
        <w:t>RBV</w:t>
      </w:r>
      <w:r w:rsidR="00A80644" w:rsidRPr="00462278">
        <w:rPr>
          <w:rFonts w:hint="eastAsia"/>
          <w:szCs w:val="21"/>
        </w:rPr>
        <w:t>（</w:t>
      </w:r>
      <w:r w:rsidR="007B1688" w:rsidRPr="00462278">
        <w:rPr>
          <w:rFonts w:hint="eastAsia"/>
          <w:szCs w:val="21"/>
        </w:rPr>
        <w:t>資源ベース論</w:t>
      </w:r>
      <w:r w:rsidR="007B1688" w:rsidRPr="00462278">
        <w:rPr>
          <w:rFonts w:cs="Times New Roman" w:hint="eastAsia"/>
          <w:szCs w:val="21"/>
        </w:rPr>
        <w:t>）</w:t>
      </w:r>
      <w:r w:rsidR="00AB24C6" w:rsidRPr="00462278">
        <w:rPr>
          <w:rFonts w:cs="Times New Roman" w:hint="eastAsia"/>
          <w:szCs w:val="21"/>
        </w:rPr>
        <w:t>の無力さ</w:t>
      </w:r>
      <w:r w:rsidR="00352787" w:rsidRPr="00462278">
        <w:rPr>
          <w:rFonts w:cs="Times New Roman" w:hint="eastAsia"/>
          <w:szCs w:val="21"/>
        </w:rPr>
        <w:t>への反省から生まれたのが</w:t>
      </w:r>
      <w:r w:rsidR="00352787" w:rsidRPr="00462278">
        <w:rPr>
          <w:rFonts w:cs="Times New Roman" w:hint="eastAsia"/>
          <w:szCs w:val="21"/>
        </w:rPr>
        <w:t>DC</w:t>
      </w:r>
      <w:r w:rsidR="00CE7339" w:rsidRPr="00462278">
        <w:rPr>
          <w:rFonts w:cs="Times New Roman" w:hint="eastAsia"/>
          <w:szCs w:val="21"/>
        </w:rPr>
        <w:t>論</w:t>
      </w:r>
      <w:r w:rsidR="00352787" w:rsidRPr="00462278">
        <w:rPr>
          <w:rFonts w:cs="Times New Roman" w:hint="eastAsia"/>
          <w:szCs w:val="21"/>
        </w:rPr>
        <w:t>である。それはスタティックな</w:t>
      </w:r>
      <w:r w:rsidR="00352787" w:rsidRPr="00462278">
        <w:rPr>
          <w:rFonts w:cs="Times New Roman" w:hint="eastAsia"/>
          <w:szCs w:val="21"/>
        </w:rPr>
        <w:t>RBV</w:t>
      </w:r>
      <w:r w:rsidR="00352787" w:rsidRPr="00462278">
        <w:rPr>
          <w:rFonts w:cs="Times New Roman" w:hint="eastAsia"/>
          <w:szCs w:val="21"/>
        </w:rPr>
        <w:t>とは異なり、「</w:t>
      </w:r>
      <w:r w:rsidRPr="00462278">
        <w:rPr>
          <w:rFonts w:hint="eastAsia"/>
          <w:szCs w:val="21"/>
        </w:rPr>
        <w:t>変化してゆく企業環境との適合</w:t>
      </w:r>
      <w:r w:rsidR="00352787" w:rsidRPr="00462278">
        <w:rPr>
          <w:rFonts w:hint="eastAsia"/>
          <w:szCs w:val="21"/>
        </w:rPr>
        <w:t>」を</w:t>
      </w:r>
      <w:r w:rsidRPr="00462278">
        <w:rPr>
          <w:rFonts w:hint="eastAsia"/>
          <w:szCs w:val="21"/>
        </w:rPr>
        <w:t>「企業内外の組織的スキル、資源、職能的コンピタンス</w:t>
      </w:r>
      <w:r w:rsidR="000D2E5E" w:rsidRPr="00462278">
        <w:rPr>
          <w:rFonts w:hint="eastAsia"/>
          <w:szCs w:val="21"/>
        </w:rPr>
        <w:t>等</w:t>
      </w:r>
      <w:r w:rsidRPr="00462278">
        <w:rPr>
          <w:rFonts w:hint="eastAsia"/>
          <w:szCs w:val="21"/>
        </w:rPr>
        <w:t>を適切に統合、構築、ないし再構成」</w:t>
      </w:r>
      <w:r w:rsidR="000D2E5E" w:rsidRPr="00462278">
        <w:rPr>
          <w:rFonts w:hint="eastAsia"/>
          <w:szCs w:val="21"/>
        </w:rPr>
        <w:t>することによって実現するという、</w:t>
      </w:r>
      <w:r w:rsidR="00352787" w:rsidRPr="00462278">
        <w:rPr>
          <w:rFonts w:hint="eastAsia"/>
          <w:szCs w:val="21"/>
        </w:rPr>
        <w:t>ダイナミックなフレームワークとして登場したのであった。</w:t>
      </w:r>
    </w:p>
    <w:p w:rsidR="00352787" w:rsidRPr="00462278" w:rsidRDefault="00352787" w:rsidP="00901703">
      <w:pPr>
        <w:jc w:val="left"/>
        <w:rPr>
          <w:rFonts w:ascii="ＭＳ 明朝" w:eastAsia="ＭＳ ゴシック" w:cs="ＭＳ ゴシック"/>
          <w:szCs w:val="21"/>
        </w:rPr>
      </w:pPr>
    </w:p>
    <w:p w:rsidR="00E57C34" w:rsidRPr="00462278" w:rsidRDefault="00327644" w:rsidP="00901703">
      <w:pPr>
        <w:jc w:val="left"/>
        <w:rPr>
          <w:rFonts w:ascii="ＭＳ 明朝" w:eastAsia="ＭＳ ゴシック" w:cs="ＭＳ ゴシック"/>
          <w:szCs w:val="21"/>
        </w:rPr>
      </w:pPr>
      <w:r>
        <w:rPr>
          <w:rFonts w:ascii="ＭＳ ゴシック" w:eastAsia="ＭＳ ゴシック" w:hAnsi="ＭＳ ゴシック" w:cs="ＭＳ ゴシック" w:hint="eastAsia"/>
          <w:szCs w:val="21"/>
        </w:rPr>
        <w:t>２．</w:t>
      </w:r>
      <w:r w:rsidR="00E57C34" w:rsidRPr="00462278">
        <w:rPr>
          <w:rFonts w:ascii="ＭＳ 明朝" w:eastAsia="ＭＳ ゴシック" w:cs="ＭＳ ゴシック" w:hint="eastAsia"/>
          <w:szCs w:val="21"/>
        </w:rPr>
        <w:t>ダイナミック・ケイパビリティ論の</w:t>
      </w:r>
      <w:r w:rsidR="00184778" w:rsidRPr="00462278">
        <w:rPr>
          <w:rFonts w:ascii="ＭＳ 明朝" w:eastAsia="ＭＳ ゴシック" w:cs="ＭＳ ゴシック" w:hint="eastAsia"/>
          <w:szCs w:val="21"/>
        </w:rPr>
        <w:t>展開と問題点</w:t>
      </w:r>
    </w:p>
    <w:p w:rsidR="00E57C34" w:rsidRPr="00462278" w:rsidRDefault="00E57C34" w:rsidP="00901703">
      <w:pPr>
        <w:jc w:val="left"/>
        <w:rPr>
          <w:rFonts w:cs="Times New Roman"/>
          <w:szCs w:val="21"/>
        </w:rPr>
      </w:pPr>
      <w:r w:rsidRPr="00462278">
        <w:rPr>
          <w:rFonts w:ascii="ＭＳ 明朝" w:eastAsia="ＭＳ ゴシック" w:cs="ＭＳ ゴシック" w:hint="eastAsia"/>
          <w:szCs w:val="21"/>
        </w:rPr>
        <w:t xml:space="preserve">　</w:t>
      </w:r>
      <w:r w:rsidRPr="00462278">
        <w:rPr>
          <w:rFonts w:asciiTheme="minorEastAsia" w:hAnsiTheme="minorEastAsia" w:cs="ＭＳ ゴシック" w:hint="eastAsia"/>
          <w:szCs w:val="21"/>
        </w:rPr>
        <w:t>こ</w:t>
      </w:r>
      <w:r w:rsidR="00AB24C6" w:rsidRPr="00462278">
        <w:rPr>
          <w:rFonts w:asciiTheme="minorEastAsia" w:hAnsiTheme="minorEastAsia" w:cs="ＭＳ ゴシック" w:hint="eastAsia"/>
          <w:szCs w:val="21"/>
        </w:rPr>
        <w:t>のように、</w:t>
      </w:r>
      <w:r w:rsidRPr="00462278">
        <w:rPr>
          <w:rFonts w:cs="Times New Roman" w:hint="eastAsia"/>
          <w:szCs w:val="21"/>
        </w:rPr>
        <w:t>企業環境の</w:t>
      </w:r>
      <w:r w:rsidR="004C68B7" w:rsidRPr="00462278">
        <w:rPr>
          <w:rFonts w:cs="Times New Roman" w:hint="eastAsia"/>
          <w:szCs w:val="21"/>
        </w:rPr>
        <w:t>大きな</w:t>
      </w:r>
      <w:r w:rsidRPr="00462278">
        <w:rPr>
          <w:rFonts w:cs="Times New Roman" w:hint="eastAsia"/>
          <w:szCs w:val="21"/>
        </w:rPr>
        <w:t>変化</w:t>
      </w:r>
      <w:r w:rsidR="00531CC7" w:rsidRPr="00462278">
        <w:rPr>
          <w:rFonts w:cs="Times New Roman" w:hint="eastAsia"/>
          <w:szCs w:val="21"/>
        </w:rPr>
        <w:t>に触発されて生まれ</w:t>
      </w:r>
      <w:r w:rsidRPr="00462278">
        <w:rPr>
          <w:rFonts w:cs="Times New Roman" w:hint="eastAsia"/>
          <w:szCs w:val="21"/>
        </w:rPr>
        <w:t>、その視点の新鮮さもあって期待された</w:t>
      </w:r>
      <w:r w:rsidRPr="00462278">
        <w:rPr>
          <w:rFonts w:cs="Times New Roman" w:hint="eastAsia"/>
          <w:szCs w:val="21"/>
        </w:rPr>
        <w:t>DC</w:t>
      </w:r>
      <w:r w:rsidRPr="00462278">
        <w:rPr>
          <w:rFonts w:cs="Times New Roman" w:hint="eastAsia"/>
          <w:szCs w:val="21"/>
        </w:rPr>
        <w:t>研究</w:t>
      </w:r>
      <w:r w:rsidR="00CE7339" w:rsidRPr="00462278">
        <w:rPr>
          <w:rFonts w:cs="Times New Roman" w:hint="eastAsia"/>
          <w:szCs w:val="21"/>
        </w:rPr>
        <w:t>だが、その</w:t>
      </w:r>
      <w:r w:rsidR="00184778" w:rsidRPr="00462278">
        <w:rPr>
          <w:rFonts w:cs="Times New Roman" w:hint="eastAsia"/>
          <w:szCs w:val="21"/>
        </w:rPr>
        <w:t>初期に</w:t>
      </w:r>
      <w:r w:rsidR="00C15863" w:rsidRPr="00462278">
        <w:rPr>
          <w:rFonts w:cs="Times New Roman" w:hint="eastAsia"/>
          <w:szCs w:val="21"/>
        </w:rPr>
        <w:t>は</w:t>
      </w:r>
      <w:r w:rsidR="00C15863" w:rsidRPr="00462278">
        <w:rPr>
          <w:rFonts w:cs="Times New Roman" w:hint="eastAsia"/>
          <w:szCs w:val="21"/>
        </w:rPr>
        <w:t>DC</w:t>
      </w:r>
      <w:r w:rsidR="00C15863" w:rsidRPr="00462278">
        <w:rPr>
          <w:rFonts w:cs="Times New Roman" w:hint="eastAsia"/>
          <w:szCs w:val="21"/>
        </w:rPr>
        <w:t>の定義そのものが</w:t>
      </w:r>
      <w:r w:rsidR="000D2E5E" w:rsidRPr="00462278">
        <w:rPr>
          <w:rFonts w:cs="Times New Roman" w:hint="eastAsia"/>
          <w:szCs w:val="21"/>
        </w:rPr>
        <w:t>大きな問題となった。</w:t>
      </w:r>
      <w:r w:rsidR="00352787" w:rsidRPr="00462278">
        <w:rPr>
          <w:rFonts w:cs="Times New Roman" w:hint="eastAsia"/>
          <w:szCs w:val="21"/>
        </w:rPr>
        <w:t>DC</w:t>
      </w:r>
      <w:r w:rsidR="00352787" w:rsidRPr="00462278">
        <w:rPr>
          <w:rFonts w:cs="Times New Roman" w:hint="eastAsia"/>
          <w:szCs w:val="21"/>
        </w:rPr>
        <w:t>論の提唱者</w:t>
      </w:r>
      <w:r w:rsidR="00184778" w:rsidRPr="00462278">
        <w:rPr>
          <w:rFonts w:cs="Times New Roman" w:hint="eastAsia"/>
          <w:szCs w:val="21"/>
        </w:rPr>
        <w:t>の</w:t>
      </w:r>
      <w:r w:rsidR="00352787" w:rsidRPr="00462278">
        <w:rPr>
          <w:rFonts w:cs="Times New Roman" w:hint="eastAsia"/>
          <w:szCs w:val="21"/>
        </w:rPr>
        <w:t>ティース等</w:t>
      </w:r>
      <w:r w:rsidR="00184778" w:rsidRPr="00462278">
        <w:rPr>
          <w:rFonts w:cs="Times New Roman" w:hint="eastAsia"/>
          <w:szCs w:val="21"/>
        </w:rPr>
        <w:t>の当初の定義は、次の</w:t>
      </w:r>
      <w:r w:rsidR="00184778" w:rsidRPr="00462278">
        <w:rPr>
          <w:rFonts w:cs="Times New Roman" w:hint="eastAsia"/>
          <w:szCs w:val="21"/>
        </w:rPr>
        <w:t>3</w:t>
      </w:r>
      <w:r w:rsidR="00184778" w:rsidRPr="00462278">
        <w:rPr>
          <w:rFonts w:cs="Times New Roman" w:hint="eastAsia"/>
          <w:szCs w:val="21"/>
        </w:rPr>
        <w:t>つの能力を含むものであった。</w:t>
      </w:r>
    </w:p>
    <w:p w:rsidR="009B14AD" w:rsidRPr="00462278" w:rsidRDefault="004C68B7" w:rsidP="00901703">
      <w:pPr>
        <w:ind w:left="440"/>
        <w:jc w:val="left"/>
        <w:rPr>
          <w:rFonts w:cs="Times New Roman"/>
          <w:szCs w:val="21"/>
        </w:rPr>
      </w:pPr>
      <w:r w:rsidRPr="00462278">
        <w:rPr>
          <w:rFonts w:cs="Times New Roman" w:hint="eastAsia"/>
          <w:szCs w:val="21"/>
        </w:rPr>
        <w:t>①</w:t>
      </w:r>
      <w:r w:rsidR="009B14AD" w:rsidRPr="00462278">
        <w:rPr>
          <w:rFonts w:cs="Times New Roman" w:hint="eastAsia"/>
          <w:szCs w:val="21"/>
        </w:rPr>
        <w:t>“ダイナミックな環境”に対して有効な能力であること</w:t>
      </w:r>
    </w:p>
    <w:p w:rsidR="009B14AD" w:rsidRPr="00462278" w:rsidRDefault="00AB24C6" w:rsidP="00462278">
      <w:pPr>
        <w:ind w:firstLineChars="200" w:firstLine="432"/>
        <w:jc w:val="left"/>
        <w:rPr>
          <w:rFonts w:cs="Times New Roman"/>
          <w:szCs w:val="21"/>
        </w:rPr>
      </w:pPr>
      <w:r w:rsidRPr="00462278">
        <w:rPr>
          <w:rFonts w:cs="Times New Roman" w:hint="eastAsia"/>
          <w:szCs w:val="21"/>
        </w:rPr>
        <w:t>②“持続</w:t>
      </w:r>
      <w:r w:rsidR="009B14AD" w:rsidRPr="00462278">
        <w:rPr>
          <w:rFonts w:cs="Times New Roman" w:hint="eastAsia"/>
          <w:szCs w:val="21"/>
        </w:rPr>
        <w:t>的競争優位性”をもたらす能力であること</w:t>
      </w:r>
    </w:p>
    <w:p w:rsidR="00782146" w:rsidRPr="00462278" w:rsidRDefault="00AB24C6" w:rsidP="00462278">
      <w:pPr>
        <w:ind w:firstLineChars="202" w:firstLine="436"/>
        <w:jc w:val="left"/>
        <w:rPr>
          <w:rFonts w:cs="Times New Roman"/>
          <w:szCs w:val="21"/>
        </w:rPr>
      </w:pPr>
      <w:r w:rsidRPr="00462278">
        <w:rPr>
          <w:rFonts w:cs="Times New Roman" w:hint="eastAsia"/>
          <w:szCs w:val="21"/>
        </w:rPr>
        <w:lastRenderedPageBreak/>
        <w:t>③“</w:t>
      </w:r>
      <w:r w:rsidR="009B14AD" w:rsidRPr="00462278">
        <w:rPr>
          <w:rFonts w:cs="Times New Roman" w:hint="eastAsia"/>
          <w:szCs w:val="21"/>
        </w:rPr>
        <w:t>既存の能力（や資源）の再構成”によって新たな能力（や資源）を創り出す能力</w:t>
      </w:r>
    </w:p>
    <w:p w:rsidR="00A80644" w:rsidRPr="00462278" w:rsidRDefault="00A80644" w:rsidP="00462278">
      <w:pPr>
        <w:ind w:firstLineChars="202" w:firstLine="436"/>
        <w:jc w:val="left"/>
        <w:rPr>
          <w:rFonts w:cs="Times New Roman"/>
          <w:szCs w:val="21"/>
        </w:rPr>
      </w:pPr>
      <w:r w:rsidRPr="00462278">
        <w:rPr>
          <w:rFonts w:cs="Times New Roman" w:hint="eastAsia"/>
          <w:szCs w:val="21"/>
        </w:rPr>
        <w:t xml:space="preserve">　であること</w:t>
      </w:r>
    </w:p>
    <w:p w:rsidR="009B14AD" w:rsidRPr="00462278" w:rsidRDefault="00184778" w:rsidP="00462278">
      <w:pPr>
        <w:ind w:firstLineChars="100" w:firstLine="216"/>
        <w:jc w:val="left"/>
        <w:rPr>
          <w:rFonts w:cs="Times New Roman"/>
          <w:szCs w:val="21"/>
        </w:rPr>
      </w:pPr>
      <w:r w:rsidRPr="00462278">
        <w:rPr>
          <w:rFonts w:cs="Times New Roman" w:hint="eastAsia"/>
          <w:szCs w:val="21"/>
        </w:rPr>
        <w:t>ところが、</w:t>
      </w:r>
      <w:r w:rsidR="009B14AD" w:rsidRPr="00462278">
        <w:rPr>
          <w:rFonts w:cs="Times New Roman" w:hint="eastAsia"/>
          <w:szCs w:val="21"/>
        </w:rPr>
        <w:t>①に対しては「</w:t>
      </w:r>
      <w:r w:rsidR="009B14AD" w:rsidRPr="00462278">
        <w:rPr>
          <w:rFonts w:cs="Times New Roman" w:hint="eastAsia"/>
          <w:szCs w:val="21"/>
        </w:rPr>
        <w:t>DC</w:t>
      </w:r>
      <w:r w:rsidR="009B14AD" w:rsidRPr="00462278">
        <w:rPr>
          <w:rFonts w:cs="Times New Roman" w:hint="eastAsia"/>
          <w:szCs w:val="21"/>
        </w:rPr>
        <w:t>（と見ることができるもの）には比較的安定的な環境でも有効なものがありうる」という批判が、また②に対して</w:t>
      </w:r>
      <w:r w:rsidR="00A80644" w:rsidRPr="00462278">
        <w:rPr>
          <w:rFonts w:cs="Times New Roman" w:hint="eastAsia"/>
          <w:szCs w:val="21"/>
        </w:rPr>
        <w:t>は</w:t>
      </w:r>
      <w:r w:rsidR="009B14AD" w:rsidRPr="00462278">
        <w:rPr>
          <w:rFonts w:cs="Times New Roman" w:hint="eastAsia"/>
          <w:szCs w:val="21"/>
        </w:rPr>
        <w:t>「それを</w:t>
      </w:r>
      <w:r w:rsidR="009B14AD" w:rsidRPr="00462278">
        <w:rPr>
          <w:rFonts w:cs="Times New Roman" w:hint="eastAsia"/>
          <w:szCs w:val="21"/>
        </w:rPr>
        <w:t>DC</w:t>
      </w:r>
      <w:r w:rsidR="009B14AD" w:rsidRPr="00462278">
        <w:rPr>
          <w:rFonts w:cs="Times New Roman" w:hint="eastAsia"/>
          <w:szCs w:val="21"/>
        </w:rPr>
        <w:t>の定義</w:t>
      </w:r>
      <w:r w:rsidRPr="00462278">
        <w:rPr>
          <w:rFonts w:cs="Times New Roman" w:hint="eastAsia"/>
          <w:szCs w:val="21"/>
        </w:rPr>
        <w:t>に含めてしまうとトートロジーになってしまう」という批判が</w:t>
      </w:r>
      <w:r w:rsidR="000D2E5E" w:rsidRPr="00462278">
        <w:rPr>
          <w:rFonts w:cs="Times New Roman" w:hint="eastAsia"/>
          <w:szCs w:val="21"/>
        </w:rPr>
        <w:t>生じた。そしてこの問題は、</w:t>
      </w:r>
      <w:r w:rsidR="009B14AD" w:rsidRPr="00462278">
        <w:rPr>
          <w:rFonts w:cs="Times New Roman" w:hint="eastAsia"/>
          <w:szCs w:val="21"/>
        </w:rPr>
        <w:t>①と②</w:t>
      </w:r>
      <w:r w:rsidR="00CE7339" w:rsidRPr="00462278">
        <w:rPr>
          <w:rFonts w:cs="Times New Roman" w:hint="eastAsia"/>
          <w:szCs w:val="21"/>
        </w:rPr>
        <w:t>を</w:t>
      </w:r>
      <w:r w:rsidR="009B14AD" w:rsidRPr="00462278">
        <w:rPr>
          <w:rFonts w:cs="Times New Roman" w:hint="eastAsia"/>
          <w:szCs w:val="21"/>
        </w:rPr>
        <w:t>定義から除</w:t>
      </w:r>
      <w:r w:rsidR="004C68B7" w:rsidRPr="00462278">
        <w:rPr>
          <w:rFonts w:cs="Times New Roman" w:hint="eastAsia"/>
          <w:szCs w:val="21"/>
        </w:rPr>
        <w:t>き、③のみで定義</w:t>
      </w:r>
      <w:r w:rsidR="00352787" w:rsidRPr="00462278">
        <w:rPr>
          <w:rFonts w:cs="Times New Roman" w:hint="eastAsia"/>
          <w:szCs w:val="21"/>
        </w:rPr>
        <w:t>する</w:t>
      </w:r>
      <w:r w:rsidRPr="00462278">
        <w:rPr>
          <w:rFonts w:cs="Times New Roman" w:hint="eastAsia"/>
          <w:szCs w:val="21"/>
        </w:rPr>
        <w:t>こと</w:t>
      </w:r>
      <w:r w:rsidR="000D2E5E" w:rsidRPr="00462278">
        <w:rPr>
          <w:rFonts w:cs="Times New Roman" w:hint="eastAsia"/>
          <w:szCs w:val="21"/>
        </w:rPr>
        <w:t>でほぼ</w:t>
      </w:r>
      <w:r w:rsidRPr="00462278">
        <w:rPr>
          <w:rFonts w:cs="Times New Roman" w:hint="eastAsia"/>
          <w:szCs w:val="21"/>
        </w:rPr>
        <w:t>落着</w:t>
      </w:r>
      <w:r w:rsidR="000D2E5E" w:rsidRPr="00462278">
        <w:rPr>
          <w:rFonts w:cs="Times New Roman" w:hint="eastAsia"/>
          <w:szCs w:val="21"/>
        </w:rPr>
        <w:t>し、その後、</w:t>
      </w:r>
      <w:r w:rsidR="00A80644" w:rsidRPr="00462278">
        <w:rPr>
          <w:rFonts w:cs="Times New Roman" w:hint="eastAsia"/>
          <w:szCs w:val="21"/>
        </w:rPr>
        <w:t>D</w:t>
      </w:r>
      <w:r w:rsidRPr="00462278">
        <w:rPr>
          <w:rFonts w:cs="Times New Roman" w:hint="eastAsia"/>
          <w:szCs w:val="21"/>
        </w:rPr>
        <w:t>C</w:t>
      </w:r>
      <w:r w:rsidRPr="00462278">
        <w:rPr>
          <w:rFonts w:cs="Times New Roman" w:hint="eastAsia"/>
          <w:szCs w:val="21"/>
        </w:rPr>
        <w:t>についての実証的研究が</w:t>
      </w:r>
      <w:r w:rsidR="000D2E5E" w:rsidRPr="00462278">
        <w:rPr>
          <w:rFonts w:cs="Times New Roman" w:hint="eastAsia"/>
          <w:szCs w:val="21"/>
        </w:rPr>
        <w:t>進展することとなった。</w:t>
      </w:r>
    </w:p>
    <w:p w:rsidR="00184778" w:rsidRPr="00462278" w:rsidRDefault="00184778" w:rsidP="00901703">
      <w:pPr>
        <w:jc w:val="left"/>
        <w:rPr>
          <w:rFonts w:cs="Times New Roman"/>
          <w:szCs w:val="21"/>
        </w:rPr>
      </w:pPr>
    </w:p>
    <w:p w:rsidR="00EB0C95" w:rsidRPr="00462278" w:rsidRDefault="00327644" w:rsidP="00901703">
      <w:pPr>
        <w:jc w:val="left"/>
        <w:rPr>
          <w:rFonts w:ascii="ＭＳ 明朝" w:eastAsia="ＭＳ ゴシック" w:cs="ＭＳ ゴシック"/>
          <w:szCs w:val="21"/>
        </w:rPr>
      </w:pPr>
      <w:r>
        <w:rPr>
          <w:rFonts w:ascii="ＭＳ ゴシック" w:eastAsia="ＭＳ ゴシック" w:hAnsi="ＭＳ ゴシック" w:cs="ＭＳ ゴシック" w:hint="eastAsia"/>
          <w:szCs w:val="21"/>
        </w:rPr>
        <w:t>３．</w:t>
      </w:r>
      <w:r w:rsidR="00EB0C95" w:rsidRPr="00462278">
        <w:rPr>
          <w:rFonts w:eastAsia="ＭＳ ゴシック" w:cs="ＭＳ ゴシック"/>
          <w:szCs w:val="21"/>
        </w:rPr>
        <w:t>DC</w:t>
      </w:r>
      <w:r w:rsidR="00EB0C95" w:rsidRPr="00462278">
        <w:rPr>
          <w:rFonts w:ascii="ＭＳ 明朝" w:eastAsia="ＭＳ ゴシック" w:cs="ＭＳ ゴシック" w:hint="eastAsia"/>
          <w:szCs w:val="21"/>
        </w:rPr>
        <w:t>研究の問題点</w:t>
      </w:r>
    </w:p>
    <w:p w:rsidR="009765A1" w:rsidRPr="00462278" w:rsidRDefault="00EB0C95" w:rsidP="00901703">
      <w:pPr>
        <w:jc w:val="left"/>
        <w:rPr>
          <w:szCs w:val="21"/>
        </w:rPr>
      </w:pPr>
      <w:r w:rsidRPr="00462278">
        <w:rPr>
          <w:rFonts w:ascii="ＭＳ 明朝" w:eastAsia="ＭＳ ゴシック" w:cs="ＭＳ ゴシック" w:hint="eastAsia"/>
          <w:szCs w:val="21"/>
        </w:rPr>
        <w:t xml:space="preserve">　</w:t>
      </w:r>
      <w:r w:rsidR="00184778" w:rsidRPr="00462278">
        <w:rPr>
          <w:rFonts w:asciiTheme="minorEastAsia" w:hAnsiTheme="minorEastAsia" w:cs="ＭＳ ゴシック" w:hint="eastAsia"/>
          <w:szCs w:val="21"/>
        </w:rPr>
        <w:t>ところが、そのような研究の進展は、実は大きな犠牲を伴うものとなった。というのは、それに反比例して、</w:t>
      </w:r>
      <w:r w:rsidR="00184778" w:rsidRPr="00462278">
        <w:rPr>
          <w:rFonts w:cs="ＭＳ ゴシック"/>
          <w:szCs w:val="21"/>
        </w:rPr>
        <w:t>DC</w:t>
      </w:r>
      <w:r w:rsidR="00184778" w:rsidRPr="00462278">
        <w:rPr>
          <w:rFonts w:asciiTheme="minorEastAsia" w:hAnsiTheme="minorEastAsia" w:cs="ＭＳ ゴシック" w:hint="eastAsia"/>
          <w:szCs w:val="21"/>
        </w:rPr>
        <w:t>論の魅力が薄れ出したのである。</w:t>
      </w:r>
      <w:r w:rsidR="009765A1" w:rsidRPr="00462278">
        <w:rPr>
          <w:rFonts w:cs="Times New Roman" w:hint="eastAsia"/>
          <w:szCs w:val="21"/>
        </w:rPr>
        <w:t>ティース等による</w:t>
      </w:r>
      <w:r w:rsidR="009765A1" w:rsidRPr="00462278">
        <w:rPr>
          <w:rFonts w:cs="Times New Roman" w:hint="eastAsia"/>
          <w:szCs w:val="21"/>
        </w:rPr>
        <w:t>DC</w:t>
      </w:r>
      <w:r w:rsidR="009765A1" w:rsidRPr="00462278">
        <w:rPr>
          <w:rFonts w:cs="Times New Roman" w:hint="eastAsia"/>
          <w:szCs w:val="21"/>
        </w:rPr>
        <w:t>論の提案が魅力的</w:t>
      </w:r>
      <w:r w:rsidR="000D2E5E" w:rsidRPr="00462278">
        <w:rPr>
          <w:rFonts w:cs="Times New Roman" w:hint="eastAsia"/>
          <w:szCs w:val="21"/>
        </w:rPr>
        <w:t>だったのは</w:t>
      </w:r>
      <w:r w:rsidR="009765A1" w:rsidRPr="00462278">
        <w:rPr>
          <w:rFonts w:cs="Times New Roman" w:hint="eastAsia"/>
          <w:szCs w:val="21"/>
        </w:rPr>
        <w:t>、</w:t>
      </w:r>
      <w:r w:rsidR="009765A1" w:rsidRPr="00462278">
        <w:rPr>
          <w:rFonts w:cs="Times New Roman" w:hint="eastAsia"/>
          <w:szCs w:val="21"/>
        </w:rPr>
        <w:t>DC</w:t>
      </w:r>
      <w:r w:rsidR="009765A1" w:rsidRPr="00462278">
        <w:rPr>
          <w:rFonts w:cs="Times New Roman" w:hint="eastAsia"/>
          <w:szCs w:val="21"/>
        </w:rPr>
        <w:t>という語の中の“ダイナミック”に、</w:t>
      </w:r>
      <w:r w:rsidR="009765A1" w:rsidRPr="00462278">
        <w:rPr>
          <w:rFonts w:hint="eastAsia"/>
          <w:szCs w:val="21"/>
        </w:rPr>
        <w:t>「ダイナミックに変化する環境に適応してゆくための能力」という側面</w:t>
      </w:r>
      <w:r w:rsidR="00A33228" w:rsidRPr="00462278">
        <w:rPr>
          <w:rFonts w:hint="eastAsia"/>
          <w:szCs w:val="21"/>
        </w:rPr>
        <w:t>が含まれていた</w:t>
      </w:r>
      <w:r w:rsidR="00CE7339" w:rsidRPr="00462278">
        <w:rPr>
          <w:rFonts w:hint="eastAsia"/>
          <w:szCs w:val="21"/>
        </w:rPr>
        <w:t>ため</w:t>
      </w:r>
      <w:r w:rsidR="00A33228" w:rsidRPr="00462278">
        <w:rPr>
          <w:rFonts w:hint="eastAsia"/>
          <w:szCs w:val="21"/>
        </w:rPr>
        <w:t>だが、</w:t>
      </w:r>
      <w:r w:rsidR="009765A1" w:rsidRPr="00462278">
        <w:rPr>
          <w:rFonts w:hint="eastAsia"/>
          <w:szCs w:val="21"/>
        </w:rPr>
        <w:t>その後の理論展開のなかで、</w:t>
      </w:r>
      <w:r w:rsidR="00A33228" w:rsidRPr="00462278">
        <w:rPr>
          <w:rFonts w:hint="eastAsia"/>
          <w:szCs w:val="21"/>
        </w:rPr>
        <w:t>同</w:t>
      </w:r>
      <w:r w:rsidR="009765A1" w:rsidRPr="00462278">
        <w:rPr>
          <w:rFonts w:hint="eastAsia"/>
          <w:szCs w:val="21"/>
        </w:rPr>
        <w:t>側面はほとんど論じられなくなってしまった</w:t>
      </w:r>
      <w:r w:rsidR="00184778" w:rsidRPr="00462278">
        <w:rPr>
          <w:rFonts w:hint="eastAsia"/>
          <w:szCs w:val="21"/>
        </w:rPr>
        <w:t>からである。</w:t>
      </w:r>
      <w:r w:rsidR="009B36C3" w:rsidRPr="00462278">
        <w:rPr>
          <w:rFonts w:hint="eastAsia"/>
          <w:szCs w:val="21"/>
        </w:rPr>
        <w:t>そしてそれが、</w:t>
      </w:r>
      <w:r w:rsidR="009B36C3" w:rsidRPr="00462278">
        <w:rPr>
          <w:rFonts w:hint="eastAsia"/>
          <w:szCs w:val="21"/>
        </w:rPr>
        <w:t>DC</w:t>
      </w:r>
      <w:r w:rsidR="009B36C3" w:rsidRPr="00462278">
        <w:rPr>
          <w:rFonts w:hint="eastAsia"/>
          <w:szCs w:val="21"/>
        </w:rPr>
        <w:t>をティース等の定義</w:t>
      </w:r>
      <w:r w:rsidR="00CE7339" w:rsidRPr="00462278">
        <w:rPr>
          <w:rFonts w:hint="eastAsia"/>
          <w:szCs w:val="21"/>
        </w:rPr>
        <w:t>中</w:t>
      </w:r>
      <w:r w:rsidR="009B36C3" w:rsidRPr="00462278">
        <w:rPr>
          <w:rFonts w:hint="eastAsia"/>
          <w:szCs w:val="21"/>
        </w:rPr>
        <w:t>の③のみで定義したことに起因するのは</w:t>
      </w:r>
      <w:r w:rsidR="00C15863" w:rsidRPr="00462278">
        <w:rPr>
          <w:rFonts w:hint="eastAsia"/>
          <w:szCs w:val="21"/>
        </w:rPr>
        <w:t>、</w:t>
      </w:r>
      <w:r w:rsidR="009B36C3" w:rsidRPr="00462278">
        <w:rPr>
          <w:rFonts w:hint="eastAsia"/>
          <w:szCs w:val="21"/>
        </w:rPr>
        <w:t>言うまでもない。</w:t>
      </w:r>
    </w:p>
    <w:p w:rsidR="009B36C3" w:rsidRPr="00462278" w:rsidRDefault="009B36C3" w:rsidP="00901703">
      <w:pPr>
        <w:jc w:val="left"/>
        <w:rPr>
          <w:szCs w:val="21"/>
        </w:rPr>
      </w:pPr>
      <w:r w:rsidRPr="00462278">
        <w:rPr>
          <w:rFonts w:hint="eastAsia"/>
          <w:szCs w:val="21"/>
        </w:rPr>
        <w:t xml:space="preserve">　したがって、その魅力を取り戻すには、ティース等の定義にあった①、②を何らかの形で扱う必要があるが、③による</w:t>
      </w:r>
      <w:r w:rsidRPr="00462278">
        <w:rPr>
          <w:rFonts w:hint="eastAsia"/>
          <w:szCs w:val="21"/>
        </w:rPr>
        <w:t>DC</w:t>
      </w:r>
      <w:r w:rsidRPr="00462278">
        <w:rPr>
          <w:rFonts w:hint="eastAsia"/>
          <w:szCs w:val="21"/>
        </w:rPr>
        <w:t>の定義のもとで、それを行うことは可能だろうか。</w:t>
      </w:r>
    </w:p>
    <w:p w:rsidR="009B36C3" w:rsidRPr="00462278" w:rsidRDefault="009B36C3" w:rsidP="00901703">
      <w:pPr>
        <w:jc w:val="left"/>
        <w:rPr>
          <w:rFonts w:cs="Times New Roman"/>
          <w:szCs w:val="21"/>
        </w:rPr>
      </w:pPr>
    </w:p>
    <w:p w:rsidR="002245C1" w:rsidRPr="00462278" w:rsidRDefault="009B36C3" w:rsidP="00901703">
      <w:pPr>
        <w:jc w:val="left"/>
        <w:rPr>
          <w:rFonts w:cs="Times New Roman"/>
          <w:szCs w:val="21"/>
        </w:rPr>
      </w:pPr>
      <w:r w:rsidRPr="00462278">
        <w:rPr>
          <w:rFonts w:asciiTheme="majorEastAsia" w:eastAsiaTheme="majorEastAsia" w:hAnsiTheme="majorEastAsia" w:cs="Times New Roman" w:hint="eastAsia"/>
          <w:szCs w:val="21"/>
        </w:rPr>
        <w:t>アンブロッシニ等の</w:t>
      </w:r>
      <w:r w:rsidR="002245C1" w:rsidRPr="00462278">
        <w:rPr>
          <w:rFonts w:asciiTheme="majorEastAsia" w:eastAsiaTheme="majorEastAsia" w:hAnsiTheme="majorEastAsia" w:cs="Times New Roman" w:hint="eastAsia"/>
          <w:szCs w:val="21"/>
        </w:rPr>
        <w:t>フレームワーク</w:t>
      </w:r>
    </w:p>
    <w:p w:rsidR="00A540BC" w:rsidRPr="00462278" w:rsidRDefault="009B36C3" w:rsidP="00462278">
      <w:pPr>
        <w:ind w:firstLineChars="100" w:firstLine="216"/>
        <w:jc w:val="left"/>
        <w:rPr>
          <w:rFonts w:cs="Times New Roman"/>
          <w:szCs w:val="21"/>
        </w:rPr>
      </w:pPr>
      <w:r w:rsidRPr="00462278">
        <w:rPr>
          <w:rFonts w:cs="Times New Roman" w:hint="eastAsia"/>
          <w:szCs w:val="21"/>
        </w:rPr>
        <w:t>この問題を考えるために、既存</w:t>
      </w:r>
      <w:r w:rsidRPr="00462278">
        <w:rPr>
          <w:rFonts w:cs="Times New Roman" w:hint="eastAsia"/>
          <w:szCs w:val="21"/>
        </w:rPr>
        <w:t>DC</w:t>
      </w:r>
      <w:r w:rsidRPr="00462278">
        <w:rPr>
          <w:rFonts w:cs="Times New Roman" w:hint="eastAsia"/>
          <w:szCs w:val="21"/>
        </w:rPr>
        <w:t>研究を取りまとめた</w:t>
      </w:r>
      <w:r w:rsidR="00A43907" w:rsidRPr="00462278">
        <w:rPr>
          <w:rFonts w:cs="Times New Roman" w:hint="eastAsia"/>
          <w:szCs w:val="21"/>
        </w:rPr>
        <w:t>図</w:t>
      </w:r>
      <w:r w:rsidR="00A43907" w:rsidRPr="00462278">
        <w:rPr>
          <w:rFonts w:cs="Times New Roman" w:hint="eastAsia"/>
          <w:szCs w:val="21"/>
        </w:rPr>
        <w:t>1</w:t>
      </w:r>
      <w:r w:rsidR="00A43907" w:rsidRPr="00462278">
        <w:rPr>
          <w:rFonts w:cs="Times New Roman" w:hint="eastAsia"/>
          <w:szCs w:val="21"/>
        </w:rPr>
        <w:t>の</w:t>
      </w:r>
      <w:r w:rsidR="00746F1D" w:rsidRPr="00462278">
        <w:rPr>
          <w:rFonts w:cs="Times New Roman" w:hint="eastAsia"/>
          <w:szCs w:val="21"/>
        </w:rPr>
        <w:t>アンブロッシニ</w:t>
      </w:r>
      <w:r w:rsidR="00A43907" w:rsidRPr="00462278">
        <w:rPr>
          <w:rFonts w:cs="Times New Roman" w:hint="eastAsia"/>
          <w:szCs w:val="21"/>
        </w:rPr>
        <w:t>等のフレームワークを見て</w:t>
      </w:r>
      <w:r w:rsidR="003D38B7" w:rsidRPr="00462278">
        <w:rPr>
          <w:rFonts w:cs="Times New Roman" w:hint="eastAsia"/>
          <w:szCs w:val="21"/>
        </w:rPr>
        <w:t>みよう</w:t>
      </w:r>
      <w:r w:rsidR="00746F1D" w:rsidRPr="00462278">
        <w:rPr>
          <w:rFonts w:cs="Times New Roman" w:hint="eastAsia"/>
          <w:szCs w:val="21"/>
        </w:rPr>
        <w:t>（</w:t>
      </w:r>
      <w:proofErr w:type="spellStart"/>
      <w:r w:rsidR="000009FB" w:rsidRPr="00462278">
        <w:rPr>
          <w:rFonts w:cs="Times New Roman" w:hint="eastAsia"/>
          <w:szCs w:val="21"/>
        </w:rPr>
        <w:t>Ambrosin</w:t>
      </w:r>
      <w:r w:rsidR="008319B0" w:rsidRPr="00462278">
        <w:rPr>
          <w:rFonts w:cs="Times New Roman" w:hint="eastAsia"/>
          <w:szCs w:val="21"/>
        </w:rPr>
        <w:t>i</w:t>
      </w:r>
      <w:proofErr w:type="spellEnd"/>
      <w:r w:rsidR="000009FB" w:rsidRPr="00462278">
        <w:rPr>
          <w:rFonts w:cs="Times New Roman" w:hint="eastAsia"/>
          <w:szCs w:val="21"/>
        </w:rPr>
        <w:t xml:space="preserve"> &amp; Bowman</w:t>
      </w:r>
      <w:r w:rsidR="00746F1D" w:rsidRPr="00462278">
        <w:rPr>
          <w:rFonts w:cs="Times New Roman" w:hint="eastAsia"/>
          <w:szCs w:val="21"/>
        </w:rPr>
        <w:t xml:space="preserve">, </w:t>
      </w:r>
      <w:r w:rsidR="00AB1AA3" w:rsidRPr="00462278">
        <w:rPr>
          <w:rFonts w:cs="Times New Roman" w:hint="eastAsia"/>
          <w:szCs w:val="21"/>
        </w:rPr>
        <w:t>2009</w:t>
      </w:r>
      <w:r w:rsidR="00746F1D" w:rsidRPr="00462278">
        <w:rPr>
          <w:rFonts w:cs="Times New Roman" w:hint="eastAsia"/>
          <w:szCs w:val="21"/>
        </w:rPr>
        <w:t>: 43</w:t>
      </w:r>
      <w:r w:rsidR="00AB1AA3" w:rsidRPr="00462278">
        <w:rPr>
          <w:rFonts w:cs="Times New Roman" w:hint="eastAsia"/>
          <w:szCs w:val="21"/>
        </w:rPr>
        <w:t xml:space="preserve">) </w:t>
      </w:r>
      <w:r w:rsidR="00746F1D" w:rsidRPr="00462278">
        <w:rPr>
          <w:rFonts w:cs="Times New Roman" w:hint="eastAsia"/>
          <w:szCs w:val="21"/>
        </w:rPr>
        <w:t>。</w:t>
      </w:r>
    </w:p>
    <w:p w:rsidR="008D5379" w:rsidRPr="008D5379" w:rsidRDefault="003663E9" w:rsidP="00901703">
      <w:pPr>
        <w:ind w:firstLineChars="100" w:firstLine="226"/>
        <w:jc w:val="left"/>
        <w:rPr>
          <w:rFonts w:cs="Times New Roman"/>
          <w:sz w:val="22"/>
        </w:rPr>
      </w:pPr>
      <w:r>
        <w:rPr>
          <w:rFonts w:cs="Times New Roman"/>
          <w:noProof/>
          <w:sz w:val="22"/>
        </w:rPr>
        <mc:AlternateContent>
          <mc:Choice Requires="wps">
            <w:drawing>
              <wp:anchor distT="0" distB="0" distL="114300" distR="114300" simplePos="0" relativeHeight="252093440" behindDoc="0" locked="0" layoutInCell="1" allowOverlap="1">
                <wp:simplePos x="0" y="0"/>
                <wp:positionH relativeFrom="column">
                  <wp:posOffset>1445895</wp:posOffset>
                </wp:positionH>
                <wp:positionV relativeFrom="paragraph">
                  <wp:posOffset>190500</wp:posOffset>
                </wp:positionV>
                <wp:extent cx="2571750" cy="212090"/>
                <wp:effectExtent l="3175" t="0" r="0" b="1270"/>
                <wp:wrapNone/>
                <wp:docPr id="37"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12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2E5E" w:rsidRPr="00B6087C" w:rsidRDefault="000D2E5E">
                            <w:pPr>
                              <w:rPr>
                                <w:rFonts w:asciiTheme="majorEastAsia" w:eastAsiaTheme="majorEastAsia" w:hAnsiTheme="majorEastAsia"/>
                              </w:rPr>
                            </w:pPr>
                            <w:r w:rsidRPr="00B6087C">
                              <w:rPr>
                                <w:rFonts w:asciiTheme="majorEastAsia" w:eastAsiaTheme="majorEastAsia" w:hAnsiTheme="majorEastAsia" w:hint="eastAsia"/>
                              </w:rPr>
                              <w:t>図</w:t>
                            </w:r>
                            <w:r w:rsidRPr="00B6087C">
                              <w:rPr>
                                <w:rFonts w:eastAsiaTheme="majorEastAsia"/>
                              </w:rPr>
                              <w:t>1</w:t>
                            </w:r>
                            <w:r w:rsidRPr="00B6087C">
                              <w:rPr>
                                <w:rFonts w:asciiTheme="majorEastAsia" w:eastAsiaTheme="majorEastAsia" w:hAnsiTheme="majorEastAsia" w:hint="eastAsia"/>
                              </w:rPr>
                              <w:t xml:space="preserve"> ダイナミック・ケイパビリティ</w:t>
                            </w:r>
                          </w:p>
                          <w:p w:rsidR="000D2E5E" w:rsidRDefault="000D2E5E">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1" o:spid="_x0000_s1026" type="#_x0000_t202" style="position:absolute;left:0;text-align:left;margin-left:113.85pt;margin-top:15pt;width:202.5pt;height:16.7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" stroked="f">
                <v:textbox inset="5.85pt,.7pt,5.85pt,.7pt">
                  <w:txbxContent>
                    <w:p w:rsidR="000D2E5E" w:rsidRPr="00B6087C" w:rsidRDefault="000D2E5E">
                      <w:pPr>
                        <w:rPr>
                          <w:rFonts w:asciiTheme="majorEastAsia" w:eastAsiaTheme="majorEastAsia" w:hAnsiTheme="majorEastAsia"/>
                        </w:rPr>
                      </w:pPr>
                      <w:r w:rsidRPr="00B6087C">
                        <w:rPr>
                          <w:rFonts w:asciiTheme="majorEastAsia" w:eastAsiaTheme="majorEastAsia" w:hAnsiTheme="majorEastAsia" w:hint="eastAsia"/>
                        </w:rPr>
                        <w:t>図</w:t>
                      </w:r>
                      <w:r w:rsidRPr="00B6087C">
                        <w:rPr>
                          <w:rFonts w:eastAsiaTheme="majorEastAsia"/>
                        </w:rPr>
                        <w:t>1</w:t>
                      </w:r>
                      <w:r w:rsidRPr="00B6087C">
                        <w:rPr>
                          <w:rFonts w:asciiTheme="majorEastAsia" w:eastAsiaTheme="majorEastAsia" w:hAnsiTheme="majorEastAsia" w:hint="eastAsia"/>
                        </w:rPr>
                        <w:t xml:space="preserve"> ダイナミック・ケイパビリティ</w:t>
                      </w:r>
                    </w:p>
                    <w:p w:rsidR="000D2E5E" w:rsidRDefault="000D2E5E">
                      <w:r>
                        <w:rPr>
                          <w:rFonts w:hint="eastAsia"/>
                        </w:rPr>
                        <w:t xml:space="preserve"> </w:t>
                      </w:r>
                    </w:p>
                  </w:txbxContent>
                </v:textbox>
              </v:shape>
            </w:pict>
          </mc:Fallback>
        </mc:AlternateContent>
      </w:r>
    </w:p>
    <w:p w:rsidR="00A540BC" w:rsidRPr="00251C2F" w:rsidRDefault="00A540BC" w:rsidP="00901703">
      <w:pPr>
        <w:jc w:val="left"/>
        <w:rPr>
          <w:rFonts w:asciiTheme="majorEastAsia" w:eastAsiaTheme="majorEastAsia" w:hAnsiTheme="majorEastAsia" w:cs="Times New Roman"/>
          <w:szCs w:val="21"/>
        </w:rPr>
      </w:pPr>
      <w:r>
        <w:rPr>
          <w:rFonts w:cs="Times New Roman" w:hint="eastAsia"/>
          <w:sz w:val="22"/>
        </w:rPr>
        <w:t xml:space="preserve">　　　　</w:t>
      </w:r>
    </w:p>
    <w:p w:rsidR="00A540BC" w:rsidRPr="00C04310" w:rsidRDefault="003663E9" w:rsidP="00901703">
      <w:pPr>
        <w:jc w:val="left"/>
        <w:rPr>
          <w:rFonts w:cs="Times New Roman"/>
          <w:sz w:val="22"/>
        </w:rPr>
      </w:pPr>
      <w:r>
        <w:rPr>
          <w:rFonts w:cs="Times New Roman"/>
          <w:noProof/>
          <w:sz w:val="22"/>
        </w:rPr>
        <mc:AlternateContent>
          <mc:Choice Requires="wps">
            <w:drawing>
              <wp:anchor distT="0" distB="0" distL="114300" distR="114300" simplePos="0" relativeHeight="252086272" behindDoc="0" locked="0" layoutInCell="1" allowOverlap="1">
                <wp:simplePos x="0" y="0"/>
                <wp:positionH relativeFrom="column">
                  <wp:posOffset>2657475</wp:posOffset>
                </wp:positionH>
                <wp:positionV relativeFrom="paragraph">
                  <wp:posOffset>26035</wp:posOffset>
                </wp:positionV>
                <wp:extent cx="1327150" cy="725170"/>
                <wp:effectExtent l="5080" t="13335" r="10795" b="13970"/>
                <wp:wrapNone/>
                <wp:docPr id="36"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725170"/>
                        </a:xfrm>
                        <a:prstGeom prst="rect">
                          <a:avLst/>
                        </a:prstGeom>
                        <a:solidFill>
                          <a:srgbClr val="FFFFFF"/>
                        </a:solidFill>
                        <a:ln w="9525">
                          <a:solidFill>
                            <a:srgbClr val="000000"/>
                          </a:solidFill>
                          <a:miter lim="800000"/>
                          <a:headEnd/>
                          <a:tailEnd/>
                        </a:ln>
                      </wps:spPr>
                      <wps:txbx>
                        <w:txbxContent>
                          <w:p w:rsidR="00F151BB" w:rsidRPr="000371DF" w:rsidRDefault="00F151BB" w:rsidP="003663E9">
                            <w:pPr>
                              <w:spacing w:beforeLines="20" w:before="76" w:line="240" w:lineRule="exact"/>
                              <w:ind w:firstLineChars="50" w:firstLine="108"/>
                              <w:rPr>
                                <w:rFonts w:asciiTheme="majorEastAsia" w:eastAsiaTheme="majorEastAsia" w:hAnsiTheme="majorEastAsia"/>
                                <w:u w:val="single"/>
                              </w:rPr>
                            </w:pPr>
                            <w:r>
                              <w:t xml:space="preserve">　</w:t>
                            </w:r>
                            <w:r w:rsidRPr="000371DF">
                              <w:rPr>
                                <w:rFonts w:asciiTheme="majorEastAsia" w:eastAsiaTheme="majorEastAsia" w:hAnsiTheme="majorEastAsia"/>
                                <w:u w:val="single"/>
                              </w:rPr>
                              <w:t>外</w:t>
                            </w:r>
                            <w:r>
                              <w:rPr>
                                <w:rFonts w:asciiTheme="majorEastAsia" w:eastAsiaTheme="majorEastAsia" w:hAnsiTheme="majorEastAsia" w:hint="eastAsia"/>
                                <w:u w:val="single"/>
                              </w:rPr>
                              <w:t xml:space="preserve"> 部 </w:t>
                            </w:r>
                            <w:r w:rsidRPr="000371DF">
                              <w:rPr>
                                <w:rFonts w:asciiTheme="majorEastAsia" w:eastAsiaTheme="majorEastAsia" w:hAnsiTheme="majorEastAsia" w:hint="eastAsia"/>
                                <w:u w:val="single"/>
                              </w:rPr>
                              <w:t>環</w:t>
                            </w:r>
                            <w:r>
                              <w:rPr>
                                <w:rFonts w:asciiTheme="majorEastAsia" w:eastAsiaTheme="majorEastAsia" w:hAnsiTheme="majorEastAsia" w:hint="eastAsia"/>
                                <w:u w:val="single"/>
                              </w:rPr>
                              <w:t xml:space="preserve"> </w:t>
                            </w:r>
                            <w:r w:rsidRPr="000371DF">
                              <w:rPr>
                                <w:rFonts w:asciiTheme="majorEastAsia" w:eastAsiaTheme="majorEastAsia" w:hAnsiTheme="majorEastAsia" w:hint="eastAsia"/>
                                <w:u w:val="single"/>
                              </w:rPr>
                              <w:t>境</w:t>
                            </w:r>
                          </w:p>
                          <w:p w:rsidR="00F151BB" w:rsidRPr="000371DF" w:rsidRDefault="00F151BB" w:rsidP="003663E9">
                            <w:pPr>
                              <w:spacing w:beforeLines="10" w:before="38" w:line="240" w:lineRule="exact"/>
                              <w:ind w:firstLineChars="100" w:firstLine="186"/>
                              <w:rPr>
                                <w:sz w:val="18"/>
                                <w:szCs w:val="18"/>
                              </w:rPr>
                            </w:pPr>
                            <w:r w:rsidRPr="000371DF">
                              <w:rPr>
                                <w:rFonts w:hint="eastAsia"/>
                                <w:sz w:val="18"/>
                                <w:szCs w:val="18"/>
                              </w:rPr>
                              <w:t>複雑性</w:t>
                            </w:r>
                          </w:p>
                          <w:p w:rsidR="00F151BB" w:rsidRPr="000371DF" w:rsidRDefault="00F151BB" w:rsidP="00A42B5A">
                            <w:pPr>
                              <w:spacing w:line="240" w:lineRule="exact"/>
                              <w:ind w:firstLineChars="100" w:firstLine="186"/>
                              <w:rPr>
                                <w:sz w:val="18"/>
                                <w:szCs w:val="18"/>
                              </w:rPr>
                            </w:pPr>
                            <w:r>
                              <w:rPr>
                                <w:rFonts w:hint="eastAsia"/>
                                <w:sz w:val="18"/>
                                <w:szCs w:val="18"/>
                              </w:rPr>
                              <w:t>不確実性</w:t>
                            </w:r>
                          </w:p>
                          <w:p w:rsidR="00F151BB" w:rsidRPr="000371DF" w:rsidRDefault="00F151BB" w:rsidP="00A42B5A">
                            <w:pPr>
                              <w:spacing w:line="240" w:lineRule="exact"/>
                              <w:ind w:firstLineChars="100" w:firstLine="186"/>
                              <w:rPr>
                                <w:sz w:val="18"/>
                                <w:szCs w:val="18"/>
                              </w:rPr>
                            </w:pPr>
                            <w:r w:rsidRPr="000371DF">
                              <w:rPr>
                                <w:rFonts w:hint="eastAsia"/>
                                <w:sz w:val="18"/>
                                <w:szCs w:val="18"/>
                              </w:rPr>
                              <w:t>環境の豊かさ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3" o:spid="_x0000_s1027" type="#_x0000_t202" style="position:absolute;margin-left:209.25pt;margin-top:2.05pt;width:104.5pt;height:57.1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">
                <v:textbox inset="5.85pt,.7pt,5.85pt,.7pt">
                  <w:txbxContent>
                    <w:p w:rsidR="00F151BB" w:rsidRPr="000371DF" w:rsidRDefault="00F151BB" w:rsidP="003663E9">
                      <w:pPr>
                        <w:spacing w:beforeLines="20" w:before="76" w:line="240" w:lineRule="exact"/>
                        <w:ind w:firstLineChars="50" w:firstLine="108"/>
                        <w:rPr>
                          <w:rFonts w:asciiTheme="majorEastAsia" w:eastAsiaTheme="majorEastAsia" w:hAnsiTheme="majorEastAsia"/>
                          <w:u w:val="single"/>
                        </w:rPr>
                      </w:pPr>
                      <w:r>
                        <w:t xml:space="preserve">　</w:t>
                      </w:r>
                      <w:r w:rsidRPr="000371DF">
                        <w:rPr>
                          <w:rFonts w:asciiTheme="majorEastAsia" w:eastAsiaTheme="majorEastAsia" w:hAnsiTheme="majorEastAsia"/>
                          <w:u w:val="single"/>
                        </w:rPr>
                        <w:t>外</w:t>
                      </w:r>
                      <w:r>
                        <w:rPr>
                          <w:rFonts w:asciiTheme="majorEastAsia" w:eastAsiaTheme="majorEastAsia" w:hAnsiTheme="majorEastAsia" w:hint="eastAsia"/>
                          <w:u w:val="single"/>
                        </w:rPr>
                        <w:t xml:space="preserve"> 部 </w:t>
                      </w:r>
                      <w:r w:rsidRPr="000371DF">
                        <w:rPr>
                          <w:rFonts w:asciiTheme="majorEastAsia" w:eastAsiaTheme="majorEastAsia" w:hAnsiTheme="majorEastAsia" w:hint="eastAsia"/>
                          <w:u w:val="single"/>
                        </w:rPr>
                        <w:t>環</w:t>
                      </w:r>
                      <w:r>
                        <w:rPr>
                          <w:rFonts w:asciiTheme="majorEastAsia" w:eastAsiaTheme="majorEastAsia" w:hAnsiTheme="majorEastAsia" w:hint="eastAsia"/>
                          <w:u w:val="single"/>
                        </w:rPr>
                        <w:t xml:space="preserve"> </w:t>
                      </w:r>
                      <w:r w:rsidRPr="000371DF">
                        <w:rPr>
                          <w:rFonts w:asciiTheme="majorEastAsia" w:eastAsiaTheme="majorEastAsia" w:hAnsiTheme="majorEastAsia" w:hint="eastAsia"/>
                          <w:u w:val="single"/>
                        </w:rPr>
                        <w:t>境</w:t>
                      </w:r>
                    </w:p>
                    <w:p w:rsidR="00F151BB" w:rsidRPr="000371DF" w:rsidRDefault="00F151BB" w:rsidP="003663E9">
                      <w:pPr>
                        <w:spacing w:beforeLines="10" w:before="38" w:line="240" w:lineRule="exact"/>
                        <w:ind w:firstLineChars="100" w:firstLine="186"/>
                        <w:rPr>
                          <w:sz w:val="18"/>
                          <w:szCs w:val="18"/>
                        </w:rPr>
                      </w:pPr>
                      <w:r w:rsidRPr="000371DF">
                        <w:rPr>
                          <w:rFonts w:hint="eastAsia"/>
                          <w:sz w:val="18"/>
                          <w:szCs w:val="18"/>
                        </w:rPr>
                        <w:t>複雑性</w:t>
                      </w:r>
                    </w:p>
                    <w:p w:rsidR="00F151BB" w:rsidRPr="000371DF" w:rsidRDefault="00F151BB" w:rsidP="00A42B5A">
                      <w:pPr>
                        <w:spacing w:line="240" w:lineRule="exact"/>
                        <w:ind w:firstLineChars="100" w:firstLine="186"/>
                        <w:rPr>
                          <w:sz w:val="18"/>
                          <w:szCs w:val="18"/>
                        </w:rPr>
                      </w:pPr>
                      <w:r>
                        <w:rPr>
                          <w:rFonts w:hint="eastAsia"/>
                          <w:sz w:val="18"/>
                          <w:szCs w:val="18"/>
                        </w:rPr>
                        <w:t>不確実性</w:t>
                      </w:r>
                    </w:p>
                    <w:p w:rsidR="00F151BB" w:rsidRPr="000371DF" w:rsidRDefault="00F151BB" w:rsidP="00A42B5A">
                      <w:pPr>
                        <w:spacing w:line="240" w:lineRule="exact"/>
                        <w:ind w:firstLineChars="100" w:firstLine="186"/>
                        <w:rPr>
                          <w:sz w:val="18"/>
                          <w:szCs w:val="18"/>
                        </w:rPr>
                      </w:pPr>
                      <w:r w:rsidRPr="000371DF">
                        <w:rPr>
                          <w:rFonts w:hint="eastAsia"/>
                          <w:sz w:val="18"/>
                          <w:szCs w:val="18"/>
                        </w:rPr>
                        <w:t>環境の豊かさ</w:t>
                      </w:r>
                    </w:p>
                  </w:txbxContent>
                </v:textbox>
              </v:shape>
            </w:pict>
          </mc:Fallback>
        </mc:AlternateContent>
      </w:r>
    </w:p>
    <w:p w:rsidR="00A540BC" w:rsidRPr="00C04310" w:rsidRDefault="00A540BC" w:rsidP="00901703">
      <w:pPr>
        <w:jc w:val="left"/>
        <w:rPr>
          <w:rFonts w:cs="Times New Roman"/>
          <w:sz w:val="22"/>
        </w:rPr>
      </w:pPr>
    </w:p>
    <w:p w:rsidR="00A540BC" w:rsidRPr="00C04310" w:rsidRDefault="00A540BC" w:rsidP="00901703">
      <w:pPr>
        <w:jc w:val="left"/>
        <w:rPr>
          <w:rFonts w:cs="Times New Roman"/>
          <w:sz w:val="22"/>
        </w:rPr>
      </w:pPr>
    </w:p>
    <w:p w:rsidR="00A540BC" w:rsidRPr="00C04310" w:rsidRDefault="003663E9" w:rsidP="00901703">
      <w:pPr>
        <w:jc w:val="left"/>
        <w:rPr>
          <w:rFonts w:cs="Times New Roman"/>
          <w:sz w:val="22"/>
        </w:rPr>
      </w:pPr>
      <w:r>
        <w:rPr>
          <w:rFonts w:cs="Times New Roman"/>
          <w:noProof/>
          <w:sz w:val="22"/>
        </w:rPr>
        <mc:AlternateContent>
          <mc:Choice Requires="wps">
            <w:drawing>
              <wp:anchor distT="0" distB="0" distL="114300" distR="114300" simplePos="0" relativeHeight="252089344" behindDoc="0" locked="0" layoutInCell="1" allowOverlap="1">
                <wp:simplePos x="0" y="0"/>
                <wp:positionH relativeFrom="column">
                  <wp:posOffset>3312795</wp:posOffset>
                </wp:positionH>
                <wp:positionV relativeFrom="paragraph">
                  <wp:posOffset>21590</wp:posOffset>
                </wp:positionV>
                <wp:extent cx="0" cy="508635"/>
                <wp:effectExtent l="60325" t="5080" r="53975" b="19685"/>
                <wp:wrapNone/>
                <wp:docPr id="35" name="AutoShape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8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46" o:spid="_x0000_s1026" type="#_x0000_t32" style="position:absolute;left:0;text-align:left;margin-left:260.85pt;margin-top:1.7pt;width:0;height:40.05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gt1MwIAAF8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">
                <v:stroke endarrow="block"/>
              </v:shape>
            </w:pict>
          </mc:Fallback>
        </mc:AlternateContent>
      </w:r>
      <w:r>
        <w:rPr>
          <w:rFonts w:cs="Times New Roman"/>
          <w:noProof/>
          <w:sz w:val="22"/>
        </w:rPr>
        <mc:AlternateContent>
          <mc:Choice Requires="wps">
            <w:drawing>
              <wp:anchor distT="0" distB="0" distL="114300" distR="114300" simplePos="0" relativeHeight="252082176" behindDoc="0" locked="0" layoutInCell="1" allowOverlap="1">
                <wp:simplePos x="0" y="0"/>
                <wp:positionH relativeFrom="column">
                  <wp:posOffset>3676650</wp:posOffset>
                </wp:positionH>
                <wp:positionV relativeFrom="paragraph">
                  <wp:posOffset>187325</wp:posOffset>
                </wp:positionV>
                <wp:extent cx="1367790" cy="899160"/>
                <wp:effectExtent l="5080" t="8890" r="8255" b="6350"/>
                <wp:wrapNone/>
                <wp:docPr id="34" name="Text 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899160"/>
                        </a:xfrm>
                        <a:prstGeom prst="rect">
                          <a:avLst/>
                        </a:prstGeom>
                        <a:solidFill>
                          <a:srgbClr val="FFFFFF"/>
                        </a:solidFill>
                        <a:ln w="9525">
                          <a:solidFill>
                            <a:srgbClr val="000000"/>
                          </a:solidFill>
                          <a:miter lim="800000"/>
                          <a:headEnd/>
                          <a:tailEnd/>
                        </a:ln>
                      </wps:spPr>
                      <wps:txbx>
                        <w:txbxContent>
                          <w:p w:rsidR="00F151BB" w:rsidRPr="000371DF" w:rsidRDefault="00F151BB" w:rsidP="00A42B5A">
                            <w:pPr>
                              <w:ind w:firstLineChars="300" w:firstLine="618"/>
                              <w:rPr>
                                <w:rFonts w:asciiTheme="majorEastAsia" w:eastAsiaTheme="majorEastAsia" w:hAnsiTheme="majorEastAsia"/>
                                <w:sz w:val="20"/>
                                <w:szCs w:val="20"/>
                                <w:u w:val="single"/>
                              </w:rPr>
                            </w:pPr>
                            <w:r w:rsidRPr="000371DF">
                              <w:rPr>
                                <w:rFonts w:asciiTheme="majorEastAsia" w:eastAsiaTheme="majorEastAsia" w:hAnsiTheme="majorEastAsia" w:hint="eastAsia"/>
                                <w:sz w:val="20"/>
                                <w:szCs w:val="20"/>
                                <w:u w:val="single"/>
                              </w:rPr>
                              <w:t>結</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果</w:t>
                            </w:r>
                          </w:p>
                          <w:p w:rsidR="00F151BB" w:rsidRPr="00195F36" w:rsidRDefault="00F151BB" w:rsidP="00A42B5A">
                            <w:pPr>
                              <w:spacing w:line="220" w:lineRule="exact"/>
                              <w:ind w:firstLineChars="100" w:firstLine="186"/>
                              <w:rPr>
                                <w:sz w:val="18"/>
                                <w:szCs w:val="18"/>
                              </w:rPr>
                            </w:pPr>
                            <w:r w:rsidRPr="00195F36">
                              <w:rPr>
                                <w:rFonts w:hint="eastAsia"/>
                                <w:sz w:val="18"/>
                                <w:szCs w:val="18"/>
                              </w:rPr>
                              <w:t>持続的競争優位性</w:t>
                            </w:r>
                          </w:p>
                          <w:p w:rsidR="00F151BB" w:rsidRPr="00195F36" w:rsidRDefault="00F151BB" w:rsidP="00A42B5A">
                            <w:pPr>
                              <w:spacing w:line="220" w:lineRule="exact"/>
                              <w:ind w:firstLineChars="100" w:firstLine="186"/>
                              <w:rPr>
                                <w:sz w:val="18"/>
                                <w:szCs w:val="18"/>
                              </w:rPr>
                            </w:pPr>
                            <w:r w:rsidRPr="00195F36">
                              <w:rPr>
                                <w:rFonts w:hint="eastAsia"/>
                                <w:sz w:val="18"/>
                                <w:szCs w:val="18"/>
                              </w:rPr>
                              <w:t>一時的競争優位性</w:t>
                            </w:r>
                          </w:p>
                          <w:p w:rsidR="00F151BB" w:rsidRPr="00195F36" w:rsidRDefault="00F151BB" w:rsidP="00A42B5A">
                            <w:pPr>
                              <w:spacing w:line="220" w:lineRule="exact"/>
                              <w:ind w:firstLineChars="100" w:firstLine="186"/>
                              <w:rPr>
                                <w:sz w:val="18"/>
                                <w:szCs w:val="18"/>
                              </w:rPr>
                            </w:pPr>
                            <w:r w:rsidRPr="00195F36">
                              <w:rPr>
                                <w:rFonts w:hint="eastAsia"/>
                                <w:sz w:val="18"/>
                                <w:szCs w:val="18"/>
                              </w:rPr>
                              <w:t>平均的競争優位性</w:t>
                            </w:r>
                          </w:p>
                          <w:p w:rsidR="00F151BB" w:rsidRPr="00195F36" w:rsidRDefault="00F151BB" w:rsidP="00A42B5A">
                            <w:pPr>
                              <w:spacing w:line="220" w:lineRule="exact"/>
                              <w:ind w:firstLineChars="100" w:firstLine="186"/>
                              <w:rPr>
                                <w:sz w:val="18"/>
                                <w:szCs w:val="18"/>
                              </w:rPr>
                            </w:pPr>
                            <w:r w:rsidRPr="00195F36">
                              <w:rPr>
                                <w:rFonts w:hint="eastAsia"/>
                                <w:sz w:val="18"/>
                                <w:szCs w:val="18"/>
                              </w:rPr>
                              <w:t>失敗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9" o:spid="_x0000_s1028" type="#_x0000_t202" style="position:absolute;margin-left:289.5pt;margin-top:14.75pt;width:107.7pt;height:70.8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">
                <v:textbox inset="5.85pt,.7pt,5.85pt,.7pt">
                  <w:txbxContent>
                    <w:p w:rsidR="00F151BB" w:rsidRPr="000371DF" w:rsidRDefault="00F151BB" w:rsidP="00A42B5A">
                      <w:pPr>
                        <w:ind w:firstLineChars="300" w:firstLine="618"/>
                        <w:rPr>
                          <w:rFonts w:asciiTheme="majorEastAsia" w:eastAsiaTheme="majorEastAsia" w:hAnsiTheme="majorEastAsia"/>
                          <w:sz w:val="20"/>
                          <w:szCs w:val="20"/>
                          <w:u w:val="single"/>
                        </w:rPr>
                      </w:pPr>
                      <w:r w:rsidRPr="000371DF">
                        <w:rPr>
                          <w:rFonts w:asciiTheme="majorEastAsia" w:eastAsiaTheme="majorEastAsia" w:hAnsiTheme="majorEastAsia" w:hint="eastAsia"/>
                          <w:sz w:val="20"/>
                          <w:szCs w:val="20"/>
                          <w:u w:val="single"/>
                        </w:rPr>
                        <w:t>結</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果</w:t>
                      </w:r>
                    </w:p>
                    <w:p w:rsidR="00F151BB" w:rsidRPr="00195F36" w:rsidRDefault="00F151BB" w:rsidP="00A42B5A">
                      <w:pPr>
                        <w:spacing w:line="220" w:lineRule="exact"/>
                        <w:ind w:firstLineChars="100" w:firstLine="186"/>
                        <w:rPr>
                          <w:sz w:val="18"/>
                          <w:szCs w:val="18"/>
                        </w:rPr>
                      </w:pPr>
                      <w:r w:rsidRPr="00195F36">
                        <w:rPr>
                          <w:rFonts w:hint="eastAsia"/>
                          <w:sz w:val="18"/>
                          <w:szCs w:val="18"/>
                        </w:rPr>
                        <w:t>持続的競争優位性</w:t>
                      </w:r>
                    </w:p>
                    <w:p w:rsidR="00F151BB" w:rsidRPr="00195F36" w:rsidRDefault="00F151BB" w:rsidP="00A42B5A">
                      <w:pPr>
                        <w:spacing w:line="220" w:lineRule="exact"/>
                        <w:ind w:firstLineChars="100" w:firstLine="186"/>
                        <w:rPr>
                          <w:sz w:val="18"/>
                          <w:szCs w:val="18"/>
                        </w:rPr>
                      </w:pPr>
                      <w:r w:rsidRPr="00195F36">
                        <w:rPr>
                          <w:rFonts w:hint="eastAsia"/>
                          <w:sz w:val="18"/>
                          <w:szCs w:val="18"/>
                        </w:rPr>
                        <w:t>一時的競争優位性</w:t>
                      </w:r>
                    </w:p>
                    <w:p w:rsidR="00F151BB" w:rsidRPr="00195F36" w:rsidRDefault="00F151BB" w:rsidP="00A42B5A">
                      <w:pPr>
                        <w:spacing w:line="220" w:lineRule="exact"/>
                        <w:ind w:firstLineChars="100" w:firstLine="186"/>
                        <w:rPr>
                          <w:sz w:val="18"/>
                          <w:szCs w:val="18"/>
                        </w:rPr>
                      </w:pPr>
                      <w:r w:rsidRPr="00195F36">
                        <w:rPr>
                          <w:rFonts w:hint="eastAsia"/>
                          <w:sz w:val="18"/>
                          <w:szCs w:val="18"/>
                        </w:rPr>
                        <w:t>平均的競争優位性</w:t>
                      </w:r>
                    </w:p>
                    <w:p w:rsidR="00F151BB" w:rsidRPr="00195F36" w:rsidRDefault="00F151BB" w:rsidP="00A42B5A">
                      <w:pPr>
                        <w:spacing w:line="220" w:lineRule="exact"/>
                        <w:ind w:firstLineChars="100" w:firstLine="186"/>
                        <w:rPr>
                          <w:sz w:val="18"/>
                          <w:szCs w:val="18"/>
                        </w:rPr>
                      </w:pPr>
                      <w:r w:rsidRPr="00195F36">
                        <w:rPr>
                          <w:rFonts w:hint="eastAsia"/>
                          <w:sz w:val="18"/>
                          <w:szCs w:val="18"/>
                        </w:rPr>
                        <w:t>失敗</w:t>
                      </w:r>
                    </w:p>
                  </w:txbxContent>
                </v:textbox>
              </v:shape>
            </w:pict>
          </mc:Fallback>
        </mc:AlternateContent>
      </w:r>
      <w:r>
        <w:rPr>
          <w:rFonts w:cs="Times New Roman"/>
          <w:noProof/>
          <w:sz w:val="22"/>
        </w:rPr>
        <mc:AlternateContent>
          <mc:Choice Requires="wps">
            <w:drawing>
              <wp:anchor distT="0" distB="0" distL="114300" distR="114300" simplePos="0" relativeHeight="252081152" behindDoc="0" locked="0" layoutInCell="1" allowOverlap="1">
                <wp:simplePos x="0" y="0"/>
                <wp:positionH relativeFrom="column">
                  <wp:posOffset>438150</wp:posOffset>
                </wp:positionH>
                <wp:positionV relativeFrom="paragraph">
                  <wp:posOffset>187325</wp:posOffset>
                </wp:positionV>
                <wp:extent cx="2542540" cy="708660"/>
                <wp:effectExtent l="5080" t="8890" r="5080" b="6350"/>
                <wp:wrapNone/>
                <wp:docPr id="33"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2540" cy="708660"/>
                        </a:xfrm>
                        <a:prstGeom prst="rect">
                          <a:avLst/>
                        </a:prstGeom>
                        <a:solidFill>
                          <a:srgbClr val="FFFFFF"/>
                        </a:solidFill>
                        <a:ln w="9525">
                          <a:solidFill>
                            <a:srgbClr val="000000"/>
                          </a:solidFill>
                          <a:miter lim="800000"/>
                          <a:headEnd/>
                          <a:tailEnd/>
                        </a:ln>
                      </wps:spPr>
                      <wps:txbx>
                        <w:txbxContent>
                          <w:p w:rsidR="00F151BB" w:rsidRPr="000371DF" w:rsidRDefault="00F151BB" w:rsidP="00A42B5A">
                            <w:pPr>
                              <w:ind w:firstLineChars="300" w:firstLine="618"/>
                              <w:rPr>
                                <w:rFonts w:asciiTheme="majorEastAsia" w:eastAsiaTheme="majorEastAsia" w:hAnsiTheme="majorEastAsia"/>
                                <w:sz w:val="20"/>
                                <w:szCs w:val="20"/>
                                <w:u w:val="single"/>
                              </w:rPr>
                            </w:pPr>
                            <w:r w:rsidRPr="000371DF">
                              <w:rPr>
                                <w:rFonts w:asciiTheme="majorEastAsia" w:eastAsiaTheme="majorEastAsia" w:hAnsiTheme="majorEastAsia" w:hint="eastAsia"/>
                                <w:sz w:val="20"/>
                                <w:szCs w:val="20"/>
                                <w:u w:val="single"/>
                              </w:rPr>
                              <w:t>価</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値</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創</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造</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プ</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ロ</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セ</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ス</w:t>
                            </w:r>
                          </w:p>
                          <w:p w:rsidR="00F151BB" w:rsidRPr="00195F36" w:rsidRDefault="00F151BB" w:rsidP="003663E9">
                            <w:pPr>
                              <w:spacing w:beforeLines="30" w:before="114" w:line="220" w:lineRule="exact"/>
                              <w:rPr>
                                <w:sz w:val="18"/>
                                <w:szCs w:val="18"/>
                              </w:rPr>
                            </w:pPr>
                            <w:r w:rsidRPr="00195F36">
                              <w:rPr>
                                <w:rFonts w:hint="eastAsia"/>
                                <w:sz w:val="18"/>
                                <w:szCs w:val="18"/>
                              </w:rPr>
                              <w:t>DC</w:t>
                            </w:r>
                            <w:r w:rsidRPr="00195F36">
                              <w:rPr>
                                <w:rFonts w:hint="eastAsia"/>
                                <w:sz w:val="18"/>
                                <w:szCs w:val="18"/>
                              </w:rPr>
                              <w:t xml:space="preserve">創出　　</w:t>
                            </w:r>
                            <w:r w:rsidRPr="00195F36">
                              <w:rPr>
                                <w:rFonts w:hint="eastAsia"/>
                                <w:sz w:val="18"/>
                                <w:szCs w:val="18"/>
                              </w:rPr>
                              <w:t xml:space="preserve">       </w:t>
                            </w:r>
                            <w:r w:rsidRPr="00195F36">
                              <w:rPr>
                                <w:rFonts w:hint="eastAsia"/>
                                <w:sz w:val="18"/>
                                <w:szCs w:val="18"/>
                              </w:rPr>
                              <w:t xml:space="preserve">　　　</w:t>
                            </w:r>
                            <w:r w:rsidRPr="00195F36">
                              <w:rPr>
                                <w:rFonts w:hint="eastAsia"/>
                                <w:sz w:val="18"/>
                                <w:szCs w:val="18"/>
                              </w:rPr>
                              <w:t xml:space="preserve"> </w:t>
                            </w:r>
                            <w:r w:rsidRPr="00195F36">
                              <w:rPr>
                                <w:rFonts w:hint="eastAsia"/>
                                <w:sz w:val="18"/>
                                <w:szCs w:val="18"/>
                              </w:rPr>
                              <w:t xml:space="preserve">　　　</w:t>
                            </w:r>
                            <w:r w:rsidRPr="00195F36">
                              <w:rPr>
                                <w:rFonts w:hint="eastAsia"/>
                                <w:sz w:val="18"/>
                                <w:szCs w:val="18"/>
                              </w:rPr>
                              <w:t xml:space="preserve"> </w:t>
                            </w:r>
                            <w:r w:rsidRPr="00195F36">
                              <w:rPr>
                                <w:rFonts w:hint="eastAsia"/>
                                <w:sz w:val="18"/>
                                <w:szCs w:val="18"/>
                              </w:rPr>
                              <w:t>資源</w:t>
                            </w:r>
                          </w:p>
                          <w:p w:rsidR="00F151BB" w:rsidRPr="00195F36" w:rsidRDefault="00F151BB" w:rsidP="00A540BC">
                            <w:pPr>
                              <w:spacing w:line="220" w:lineRule="exact"/>
                              <w:rPr>
                                <w:sz w:val="18"/>
                                <w:szCs w:val="18"/>
                              </w:rPr>
                            </w:pPr>
                            <w:r w:rsidRPr="00195F36">
                              <w:rPr>
                                <w:rFonts w:hint="eastAsia"/>
                                <w:sz w:val="18"/>
                                <w:szCs w:val="18"/>
                              </w:rPr>
                              <w:t xml:space="preserve">プロセス　　　　　　　　</w:t>
                            </w:r>
                            <w:r w:rsidRPr="00195F36">
                              <w:rPr>
                                <w:rFonts w:hint="eastAsia"/>
                                <w:sz w:val="18"/>
                                <w:szCs w:val="18"/>
                              </w:rPr>
                              <w:t xml:space="preserve"> </w:t>
                            </w:r>
                            <w:r w:rsidRPr="00195F36">
                              <w:rPr>
                                <w:rFonts w:hint="eastAsia"/>
                                <w:sz w:val="18"/>
                                <w:szCs w:val="18"/>
                              </w:rPr>
                              <w:t xml:space="preserve">　　　</w:t>
                            </w:r>
                            <w:r>
                              <w:rPr>
                                <w:rFonts w:hint="eastAsia"/>
                                <w:sz w:val="18"/>
                                <w:szCs w:val="18"/>
                              </w:rPr>
                              <w:t xml:space="preserve"> </w:t>
                            </w:r>
                            <w:r w:rsidRPr="00195F36">
                              <w:rPr>
                                <w:rFonts w:hint="eastAsia"/>
                                <w:sz w:val="18"/>
                                <w:szCs w:val="18"/>
                              </w:rPr>
                              <w:t>ベース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8" o:spid="_x0000_s1029" type="#_x0000_t202" style="position:absolute;margin-left:34.5pt;margin-top:14.75pt;width:200.2pt;height:55.8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">
                <v:textbox inset="5.85pt,.7pt,5.85pt,.7pt">
                  <w:txbxContent>
                    <w:p w:rsidR="00F151BB" w:rsidRPr="000371DF" w:rsidRDefault="00F151BB" w:rsidP="00A42B5A">
                      <w:pPr>
                        <w:ind w:firstLineChars="300" w:firstLine="618"/>
                        <w:rPr>
                          <w:rFonts w:asciiTheme="majorEastAsia" w:eastAsiaTheme="majorEastAsia" w:hAnsiTheme="majorEastAsia"/>
                          <w:sz w:val="20"/>
                          <w:szCs w:val="20"/>
                          <w:u w:val="single"/>
                        </w:rPr>
                      </w:pPr>
                      <w:r w:rsidRPr="000371DF">
                        <w:rPr>
                          <w:rFonts w:asciiTheme="majorEastAsia" w:eastAsiaTheme="majorEastAsia" w:hAnsiTheme="majorEastAsia" w:hint="eastAsia"/>
                          <w:sz w:val="20"/>
                          <w:szCs w:val="20"/>
                          <w:u w:val="single"/>
                        </w:rPr>
                        <w:t>価</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値</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創</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造</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プ</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ロ</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セ</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ス</w:t>
                      </w:r>
                    </w:p>
                    <w:p w:rsidR="00F151BB" w:rsidRPr="00195F36" w:rsidRDefault="00F151BB" w:rsidP="003663E9">
                      <w:pPr>
                        <w:spacing w:beforeLines="30" w:before="114" w:line="220" w:lineRule="exact"/>
                        <w:rPr>
                          <w:sz w:val="18"/>
                          <w:szCs w:val="18"/>
                        </w:rPr>
                      </w:pPr>
                      <w:r w:rsidRPr="00195F36">
                        <w:rPr>
                          <w:rFonts w:hint="eastAsia"/>
                          <w:sz w:val="18"/>
                          <w:szCs w:val="18"/>
                        </w:rPr>
                        <w:t>DC</w:t>
                      </w:r>
                      <w:r w:rsidRPr="00195F36">
                        <w:rPr>
                          <w:rFonts w:hint="eastAsia"/>
                          <w:sz w:val="18"/>
                          <w:szCs w:val="18"/>
                        </w:rPr>
                        <w:t xml:space="preserve">創出　　</w:t>
                      </w:r>
                      <w:r w:rsidRPr="00195F36">
                        <w:rPr>
                          <w:rFonts w:hint="eastAsia"/>
                          <w:sz w:val="18"/>
                          <w:szCs w:val="18"/>
                        </w:rPr>
                        <w:t xml:space="preserve">       </w:t>
                      </w:r>
                      <w:r w:rsidRPr="00195F36">
                        <w:rPr>
                          <w:rFonts w:hint="eastAsia"/>
                          <w:sz w:val="18"/>
                          <w:szCs w:val="18"/>
                        </w:rPr>
                        <w:t xml:space="preserve">　　　</w:t>
                      </w:r>
                      <w:r w:rsidRPr="00195F36">
                        <w:rPr>
                          <w:rFonts w:hint="eastAsia"/>
                          <w:sz w:val="18"/>
                          <w:szCs w:val="18"/>
                        </w:rPr>
                        <w:t xml:space="preserve"> </w:t>
                      </w:r>
                      <w:r w:rsidRPr="00195F36">
                        <w:rPr>
                          <w:rFonts w:hint="eastAsia"/>
                          <w:sz w:val="18"/>
                          <w:szCs w:val="18"/>
                        </w:rPr>
                        <w:t xml:space="preserve">　　　</w:t>
                      </w:r>
                      <w:r w:rsidRPr="00195F36">
                        <w:rPr>
                          <w:rFonts w:hint="eastAsia"/>
                          <w:sz w:val="18"/>
                          <w:szCs w:val="18"/>
                        </w:rPr>
                        <w:t xml:space="preserve"> </w:t>
                      </w:r>
                      <w:r w:rsidRPr="00195F36">
                        <w:rPr>
                          <w:rFonts w:hint="eastAsia"/>
                          <w:sz w:val="18"/>
                          <w:szCs w:val="18"/>
                        </w:rPr>
                        <w:t>資源</w:t>
                      </w:r>
                    </w:p>
                    <w:p w:rsidR="00F151BB" w:rsidRPr="00195F36" w:rsidRDefault="00F151BB" w:rsidP="00A540BC">
                      <w:pPr>
                        <w:spacing w:line="220" w:lineRule="exact"/>
                        <w:rPr>
                          <w:sz w:val="18"/>
                          <w:szCs w:val="18"/>
                        </w:rPr>
                      </w:pPr>
                      <w:r w:rsidRPr="00195F36">
                        <w:rPr>
                          <w:rFonts w:hint="eastAsia"/>
                          <w:sz w:val="18"/>
                          <w:szCs w:val="18"/>
                        </w:rPr>
                        <w:t xml:space="preserve">プロセス　　　　　　　　</w:t>
                      </w:r>
                      <w:r w:rsidRPr="00195F36">
                        <w:rPr>
                          <w:rFonts w:hint="eastAsia"/>
                          <w:sz w:val="18"/>
                          <w:szCs w:val="18"/>
                        </w:rPr>
                        <w:t xml:space="preserve"> </w:t>
                      </w:r>
                      <w:r w:rsidRPr="00195F36">
                        <w:rPr>
                          <w:rFonts w:hint="eastAsia"/>
                          <w:sz w:val="18"/>
                          <w:szCs w:val="18"/>
                        </w:rPr>
                        <w:t xml:space="preserve">　　　</w:t>
                      </w:r>
                      <w:r>
                        <w:rPr>
                          <w:rFonts w:hint="eastAsia"/>
                          <w:sz w:val="18"/>
                          <w:szCs w:val="18"/>
                        </w:rPr>
                        <w:t xml:space="preserve"> </w:t>
                      </w:r>
                      <w:r w:rsidRPr="00195F36">
                        <w:rPr>
                          <w:rFonts w:hint="eastAsia"/>
                          <w:sz w:val="18"/>
                          <w:szCs w:val="18"/>
                        </w:rPr>
                        <w:t>ベース</w:t>
                      </w:r>
                    </w:p>
                  </w:txbxContent>
                </v:textbox>
              </v:shape>
            </w:pict>
          </mc:Fallback>
        </mc:AlternateContent>
      </w:r>
    </w:p>
    <w:p w:rsidR="00A540BC" w:rsidRPr="00C04310" w:rsidRDefault="00A540BC" w:rsidP="00901703">
      <w:pPr>
        <w:jc w:val="left"/>
        <w:rPr>
          <w:rFonts w:cs="Times New Roman"/>
          <w:sz w:val="22"/>
        </w:rPr>
      </w:pPr>
    </w:p>
    <w:p w:rsidR="00A540BC" w:rsidRPr="00C04310" w:rsidRDefault="003663E9" w:rsidP="00901703">
      <w:pPr>
        <w:jc w:val="left"/>
        <w:rPr>
          <w:rFonts w:cs="Times New Roman"/>
          <w:sz w:val="22"/>
        </w:rPr>
      </w:pPr>
      <w:r>
        <w:rPr>
          <w:rFonts w:cs="Times New Roman"/>
          <w:noProof/>
          <w:sz w:val="22"/>
        </w:rPr>
        <mc:AlternateContent>
          <mc:Choice Requires="wps">
            <w:drawing>
              <wp:anchor distT="0" distB="0" distL="114300" distR="114300" simplePos="0" relativeHeight="252085248" behindDoc="0" locked="0" layoutInCell="1" allowOverlap="1">
                <wp:simplePos x="0" y="0"/>
                <wp:positionH relativeFrom="column">
                  <wp:posOffset>1961515</wp:posOffset>
                </wp:positionH>
                <wp:positionV relativeFrom="paragraph">
                  <wp:posOffset>160020</wp:posOffset>
                </wp:positionV>
                <wp:extent cx="356235" cy="0"/>
                <wp:effectExtent l="13970" t="58420" r="20320" b="55880"/>
                <wp:wrapNone/>
                <wp:docPr id="32" name="AutoShape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2" o:spid="_x0000_s1026" type="#_x0000_t32" style="position:absolute;left:0;text-align:left;margin-left:154.45pt;margin-top:12.6pt;width:28.05pt;height:0;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">
                <v:stroke endarrow="block"/>
              </v:shape>
            </w:pict>
          </mc:Fallback>
        </mc:AlternateContent>
      </w:r>
      <w:r>
        <w:rPr>
          <w:rFonts w:cs="Times New Roman"/>
          <w:noProof/>
          <w:sz w:val="22"/>
        </w:rPr>
        <mc:AlternateContent>
          <mc:Choice Requires="wps">
            <w:drawing>
              <wp:anchor distT="0" distB="0" distL="114300" distR="114300" simplePos="0" relativeHeight="252084224" behindDoc="0" locked="0" layoutInCell="1" allowOverlap="1">
                <wp:simplePos x="0" y="0"/>
                <wp:positionH relativeFrom="column">
                  <wp:posOffset>1492250</wp:posOffset>
                </wp:positionH>
                <wp:positionV relativeFrom="paragraph">
                  <wp:posOffset>85090</wp:posOffset>
                </wp:positionV>
                <wp:extent cx="428625" cy="181610"/>
                <wp:effectExtent l="1905" t="2540" r="0" b="0"/>
                <wp:wrapNone/>
                <wp:docPr id="31" name="Text Box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81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1BB" w:rsidRDefault="00F151BB" w:rsidP="00CE7339">
                            <w:pPr>
                              <w:spacing w:line="220" w:lineRule="exact"/>
                            </w:pPr>
                            <w:r>
                              <w:rPr>
                                <w:rFonts w:hint="eastAsia"/>
                              </w:rPr>
                              <w:t>DC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1" o:spid="_x0000_s1030" type="#_x0000_t202" style="position:absolute;margin-left:117.5pt;margin-top:6.7pt;width:33.75pt;height:14.3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" stroked="f">
                <v:textbox inset="5.85pt,.7pt,5.85pt,.7pt">
                  <w:txbxContent>
                    <w:p w:rsidR="00F151BB" w:rsidRDefault="00F151BB" w:rsidP="00CE7339">
                      <w:pPr>
                        <w:spacing w:line="220" w:lineRule="exact"/>
                      </w:pPr>
                      <w:r>
                        <w:rPr>
                          <w:rFonts w:hint="eastAsia"/>
                        </w:rPr>
                        <w:t>DC</w:t>
                      </w:r>
                    </w:p>
                  </w:txbxContent>
                </v:textbox>
              </v:shape>
            </w:pict>
          </mc:Fallback>
        </mc:AlternateContent>
      </w:r>
      <w:r>
        <w:rPr>
          <w:rFonts w:cs="Times New Roman"/>
          <w:noProof/>
          <w:sz w:val="22"/>
        </w:rPr>
        <mc:AlternateContent>
          <mc:Choice Requires="wps">
            <w:drawing>
              <wp:anchor distT="0" distB="0" distL="114300" distR="114300" simplePos="0" relativeHeight="252083200" behindDoc="0" locked="0" layoutInCell="1" allowOverlap="1">
                <wp:simplePos x="0" y="0"/>
                <wp:positionH relativeFrom="column">
                  <wp:posOffset>1125220</wp:posOffset>
                </wp:positionH>
                <wp:positionV relativeFrom="paragraph">
                  <wp:posOffset>158750</wp:posOffset>
                </wp:positionV>
                <wp:extent cx="331470" cy="1270"/>
                <wp:effectExtent l="6350" t="57150" r="14605" b="55880"/>
                <wp:wrapNone/>
                <wp:docPr id="30" name="AutoShape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 cy="1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0" o:spid="_x0000_s1026" type="#_x0000_t32" style="position:absolute;left:0;text-align:left;margin-left:88.6pt;margin-top:12.5pt;width:26.1pt;height:.1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">
                <v:stroke endarrow="block"/>
              </v:shape>
            </w:pict>
          </mc:Fallback>
        </mc:AlternateContent>
      </w:r>
      <w:r>
        <w:rPr>
          <w:rFonts w:cs="Times New Roman"/>
          <w:noProof/>
          <w:sz w:val="22"/>
        </w:rPr>
        <mc:AlternateContent>
          <mc:Choice Requires="wps">
            <w:drawing>
              <wp:anchor distT="0" distB="0" distL="114300" distR="114300" simplePos="0" relativeHeight="252088320" behindDoc="0" locked="0" layoutInCell="1" allowOverlap="1">
                <wp:simplePos x="0" y="0"/>
                <wp:positionH relativeFrom="column">
                  <wp:posOffset>2980690</wp:posOffset>
                </wp:positionH>
                <wp:positionV relativeFrom="paragraph">
                  <wp:posOffset>46990</wp:posOffset>
                </wp:positionV>
                <wp:extent cx="695960" cy="0"/>
                <wp:effectExtent l="13970" t="59690" r="23495" b="54610"/>
                <wp:wrapNone/>
                <wp:docPr id="29" name="AutoShape 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9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5" o:spid="_x0000_s1026" type="#_x0000_t32" style="position:absolute;left:0;text-align:left;margin-left:234.7pt;margin-top:3.7pt;width:54.8pt;height:0;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">
                <v:stroke endarrow="block"/>
              </v:shape>
            </w:pict>
          </mc:Fallback>
        </mc:AlternateContent>
      </w:r>
    </w:p>
    <w:p w:rsidR="00A540BC" w:rsidRPr="00C04310" w:rsidRDefault="003663E9" w:rsidP="00901703">
      <w:pPr>
        <w:jc w:val="left"/>
        <w:rPr>
          <w:rFonts w:cs="Times New Roman"/>
          <w:sz w:val="22"/>
        </w:rPr>
      </w:pPr>
      <w:r>
        <w:rPr>
          <w:rFonts w:cs="Times New Roman"/>
          <w:noProof/>
          <w:sz w:val="22"/>
        </w:rPr>
        <mc:AlternateContent>
          <mc:Choice Requires="wps">
            <w:drawing>
              <wp:anchor distT="0" distB="0" distL="114300" distR="114300" simplePos="0" relativeHeight="252090368" behindDoc="0" locked="0" layoutInCell="1" allowOverlap="1">
                <wp:simplePos x="0" y="0"/>
                <wp:positionH relativeFrom="column">
                  <wp:posOffset>1750695</wp:posOffset>
                </wp:positionH>
                <wp:positionV relativeFrom="paragraph">
                  <wp:posOffset>154940</wp:posOffset>
                </wp:positionV>
                <wp:extent cx="635" cy="240030"/>
                <wp:effectExtent l="60325" t="20320" r="53340" b="6350"/>
                <wp:wrapNone/>
                <wp:docPr id="28" name="AutoShape 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40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7" o:spid="_x0000_s1026" type="#_x0000_t32" style="position:absolute;left:0;text-align:left;margin-left:137.85pt;margin-top:12.2pt;width:.05pt;height:18.9pt;flip:y;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">
                <v:stroke endarrow="block"/>
              </v:shape>
            </w:pict>
          </mc:Fallback>
        </mc:AlternateContent>
      </w:r>
    </w:p>
    <w:p w:rsidR="00A540BC" w:rsidRPr="00C04310" w:rsidRDefault="003663E9" w:rsidP="00901703">
      <w:pPr>
        <w:jc w:val="left"/>
        <w:rPr>
          <w:rFonts w:cs="Times New Roman"/>
          <w:sz w:val="22"/>
        </w:rPr>
      </w:pPr>
      <w:r>
        <w:rPr>
          <w:rFonts w:cs="Times New Roman"/>
          <w:noProof/>
          <w:sz w:val="22"/>
        </w:rPr>
        <mc:AlternateContent>
          <mc:Choice Requires="wps">
            <w:drawing>
              <wp:anchor distT="0" distB="0" distL="114300" distR="114300" simplePos="0" relativeHeight="252087296" behindDoc="0" locked="0" layoutInCell="1" allowOverlap="1">
                <wp:simplePos x="0" y="0"/>
                <wp:positionH relativeFrom="column">
                  <wp:posOffset>450850</wp:posOffset>
                </wp:positionH>
                <wp:positionV relativeFrom="paragraph">
                  <wp:posOffset>162560</wp:posOffset>
                </wp:positionV>
                <wp:extent cx="3050540" cy="751205"/>
                <wp:effectExtent l="8255" t="13970" r="8255" b="6350"/>
                <wp:wrapNone/>
                <wp:docPr id="27"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0540" cy="751205"/>
                        </a:xfrm>
                        <a:prstGeom prst="rect">
                          <a:avLst/>
                        </a:prstGeom>
                        <a:solidFill>
                          <a:srgbClr val="FFFFFF"/>
                        </a:solidFill>
                        <a:ln w="9525">
                          <a:solidFill>
                            <a:srgbClr val="000000"/>
                          </a:solidFill>
                          <a:miter lim="800000"/>
                          <a:headEnd/>
                          <a:tailEnd/>
                        </a:ln>
                      </wps:spPr>
                      <wps:txbx>
                        <w:txbxContent>
                          <w:p w:rsidR="00F151BB" w:rsidRPr="003C1DE4" w:rsidRDefault="00F151BB" w:rsidP="00A540BC">
                            <w:pPr>
                              <w:rPr>
                                <w:rFonts w:ascii="ＭＳ ゴシック" w:eastAsia="ＭＳ ゴシック" w:hAnsi="ＭＳ ゴシック"/>
                                <w:sz w:val="20"/>
                                <w:szCs w:val="20"/>
                                <w:u w:val="single"/>
                              </w:rPr>
                            </w:pPr>
                            <w:r>
                              <w:rPr>
                                <w:rFonts w:hint="eastAsia"/>
                              </w:rPr>
                              <w:t xml:space="preserve">　　　　　　　</w:t>
                            </w:r>
                            <w:r w:rsidRPr="003C1DE4">
                              <w:rPr>
                                <w:rFonts w:ascii="ＭＳ ゴシック" w:eastAsia="ＭＳ ゴシック" w:hAnsi="ＭＳ ゴシック" w:hint="eastAsia"/>
                                <w:sz w:val="20"/>
                                <w:szCs w:val="20"/>
                                <w:u w:val="single"/>
                              </w:rPr>
                              <w:t>内</w:t>
                            </w:r>
                            <w:r>
                              <w:rPr>
                                <w:rFonts w:ascii="ＭＳ ゴシック" w:eastAsia="ＭＳ ゴシック" w:hAnsi="ＭＳ ゴシック" w:hint="eastAsia"/>
                                <w:sz w:val="20"/>
                                <w:szCs w:val="20"/>
                                <w:u w:val="single"/>
                              </w:rPr>
                              <w:t xml:space="preserve"> </w:t>
                            </w:r>
                            <w:r w:rsidRPr="003C1DE4">
                              <w:rPr>
                                <w:rFonts w:ascii="ＭＳ ゴシック" w:eastAsia="ＭＳ ゴシック" w:hAnsi="ＭＳ ゴシック" w:hint="eastAsia"/>
                                <w:sz w:val="20"/>
                                <w:szCs w:val="20"/>
                                <w:u w:val="single"/>
                              </w:rPr>
                              <w:t>部</w:t>
                            </w:r>
                            <w:r>
                              <w:rPr>
                                <w:rFonts w:ascii="ＭＳ ゴシック" w:eastAsia="ＭＳ ゴシック" w:hAnsi="ＭＳ ゴシック" w:hint="eastAsia"/>
                                <w:sz w:val="20"/>
                                <w:szCs w:val="20"/>
                                <w:u w:val="single"/>
                              </w:rPr>
                              <w:t xml:space="preserve"> </w:t>
                            </w:r>
                            <w:r w:rsidRPr="003C1DE4">
                              <w:rPr>
                                <w:rFonts w:ascii="ＭＳ ゴシック" w:eastAsia="ＭＳ ゴシック" w:hAnsi="ＭＳ ゴシック" w:hint="eastAsia"/>
                                <w:sz w:val="20"/>
                                <w:szCs w:val="20"/>
                                <w:u w:val="single"/>
                              </w:rPr>
                              <w:t>環</w:t>
                            </w:r>
                            <w:r>
                              <w:rPr>
                                <w:rFonts w:ascii="ＭＳ ゴシック" w:eastAsia="ＭＳ ゴシック" w:hAnsi="ＭＳ ゴシック" w:hint="eastAsia"/>
                                <w:sz w:val="20"/>
                                <w:szCs w:val="20"/>
                                <w:u w:val="single"/>
                              </w:rPr>
                              <w:t xml:space="preserve"> </w:t>
                            </w:r>
                            <w:r w:rsidRPr="003C1DE4">
                              <w:rPr>
                                <w:rFonts w:ascii="ＭＳ ゴシック" w:eastAsia="ＭＳ ゴシック" w:hAnsi="ＭＳ ゴシック" w:hint="eastAsia"/>
                                <w:sz w:val="20"/>
                                <w:szCs w:val="20"/>
                                <w:u w:val="single"/>
                              </w:rPr>
                              <w:t>境</w:t>
                            </w:r>
                          </w:p>
                          <w:p w:rsidR="00F151BB" w:rsidRPr="00195F36" w:rsidRDefault="00F151BB" w:rsidP="00A42B5A">
                            <w:pPr>
                              <w:spacing w:line="220" w:lineRule="exact"/>
                              <w:ind w:firstLineChars="50" w:firstLine="93"/>
                              <w:rPr>
                                <w:sz w:val="18"/>
                                <w:szCs w:val="18"/>
                              </w:rPr>
                            </w:pPr>
                            <w:r w:rsidRPr="00195F36">
                              <w:rPr>
                                <w:rFonts w:hint="eastAsia"/>
                                <w:sz w:val="18"/>
                                <w:szCs w:val="18"/>
                              </w:rPr>
                              <w:t>経営行動：　　　　　　　　補完的組織知識</w:t>
                            </w:r>
                            <w:r>
                              <w:rPr>
                                <w:rFonts w:hint="eastAsia"/>
                                <w:sz w:val="18"/>
                                <w:szCs w:val="18"/>
                              </w:rPr>
                              <w:t>・</w:t>
                            </w:r>
                            <w:r w:rsidRPr="00195F36">
                              <w:rPr>
                                <w:rFonts w:hint="eastAsia"/>
                                <w:sz w:val="18"/>
                                <w:szCs w:val="18"/>
                              </w:rPr>
                              <w:t>資源</w:t>
                            </w:r>
                          </w:p>
                          <w:p w:rsidR="00F151BB" w:rsidRPr="00195F36" w:rsidRDefault="00F151BB" w:rsidP="00A42B5A">
                            <w:pPr>
                              <w:spacing w:line="220" w:lineRule="exact"/>
                              <w:ind w:firstLineChars="50" w:firstLine="93"/>
                              <w:rPr>
                                <w:sz w:val="18"/>
                                <w:szCs w:val="18"/>
                              </w:rPr>
                            </w:pPr>
                            <w:r w:rsidRPr="00195F36">
                              <w:rPr>
                                <w:rFonts w:hint="eastAsia"/>
                                <w:sz w:val="18"/>
                                <w:szCs w:val="18"/>
                              </w:rPr>
                              <w:t>認知、プロアクティヴィティ</w:t>
                            </w:r>
                          </w:p>
                          <w:p w:rsidR="00F151BB" w:rsidRPr="00195F36" w:rsidRDefault="00F151BB" w:rsidP="00A42B5A">
                            <w:pPr>
                              <w:spacing w:line="220" w:lineRule="exact"/>
                              <w:ind w:firstLineChars="50" w:firstLine="93"/>
                              <w:rPr>
                                <w:sz w:val="18"/>
                                <w:szCs w:val="18"/>
                              </w:rPr>
                            </w:pPr>
                            <w:r w:rsidRPr="00195F36">
                              <w:rPr>
                                <w:rFonts w:hint="eastAsia"/>
                                <w:sz w:val="18"/>
                                <w:szCs w:val="18"/>
                              </w:rPr>
                              <w:t>リーダーシップ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4" o:spid="_x0000_s1031" type="#_x0000_t202" style="position:absolute;margin-left:35.5pt;margin-top:12.8pt;width:240.2pt;height:59.1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">
                <v:textbox inset="5.85pt,.7pt,5.85pt,.7pt">
                  <w:txbxContent>
                    <w:p w:rsidR="00F151BB" w:rsidRPr="003C1DE4" w:rsidRDefault="00F151BB" w:rsidP="00A540BC">
                      <w:pPr>
                        <w:rPr>
                          <w:rFonts w:ascii="ＭＳ ゴシック" w:eastAsia="ＭＳ ゴシック" w:hAnsi="ＭＳ ゴシック"/>
                          <w:sz w:val="20"/>
                          <w:szCs w:val="20"/>
                          <w:u w:val="single"/>
                        </w:rPr>
                      </w:pPr>
                      <w:r>
                        <w:rPr>
                          <w:rFonts w:hint="eastAsia"/>
                        </w:rPr>
                        <w:t xml:space="preserve">　　　　　　　</w:t>
                      </w:r>
                      <w:r w:rsidRPr="003C1DE4">
                        <w:rPr>
                          <w:rFonts w:ascii="ＭＳ ゴシック" w:eastAsia="ＭＳ ゴシック" w:hAnsi="ＭＳ ゴシック" w:hint="eastAsia"/>
                          <w:sz w:val="20"/>
                          <w:szCs w:val="20"/>
                          <w:u w:val="single"/>
                        </w:rPr>
                        <w:t>内</w:t>
                      </w:r>
                      <w:r>
                        <w:rPr>
                          <w:rFonts w:ascii="ＭＳ ゴシック" w:eastAsia="ＭＳ ゴシック" w:hAnsi="ＭＳ ゴシック" w:hint="eastAsia"/>
                          <w:sz w:val="20"/>
                          <w:szCs w:val="20"/>
                          <w:u w:val="single"/>
                        </w:rPr>
                        <w:t xml:space="preserve"> </w:t>
                      </w:r>
                      <w:r w:rsidRPr="003C1DE4">
                        <w:rPr>
                          <w:rFonts w:ascii="ＭＳ ゴシック" w:eastAsia="ＭＳ ゴシック" w:hAnsi="ＭＳ ゴシック" w:hint="eastAsia"/>
                          <w:sz w:val="20"/>
                          <w:szCs w:val="20"/>
                          <w:u w:val="single"/>
                        </w:rPr>
                        <w:t>部</w:t>
                      </w:r>
                      <w:r>
                        <w:rPr>
                          <w:rFonts w:ascii="ＭＳ ゴシック" w:eastAsia="ＭＳ ゴシック" w:hAnsi="ＭＳ ゴシック" w:hint="eastAsia"/>
                          <w:sz w:val="20"/>
                          <w:szCs w:val="20"/>
                          <w:u w:val="single"/>
                        </w:rPr>
                        <w:t xml:space="preserve"> </w:t>
                      </w:r>
                      <w:r w:rsidRPr="003C1DE4">
                        <w:rPr>
                          <w:rFonts w:ascii="ＭＳ ゴシック" w:eastAsia="ＭＳ ゴシック" w:hAnsi="ＭＳ ゴシック" w:hint="eastAsia"/>
                          <w:sz w:val="20"/>
                          <w:szCs w:val="20"/>
                          <w:u w:val="single"/>
                        </w:rPr>
                        <w:t>環</w:t>
                      </w:r>
                      <w:r>
                        <w:rPr>
                          <w:rFonts w:ascii="ＭＳ ゴシック" w:eastAsia="ＭＳ ゴシック" w:hAnsi="ＭＳ ゴシック" w:hint="eastAsia"/>
                          <w:sz w:val="20"/>
                          <w:szCs w:val="20"/>
                          <w:u w:val="single"/>
                        </w:rPr>
                        <w:t xml:space="preserve"> </w:t>
                      </w:r>
                      <w:r w:rsidRPr="003C1DE4">
                        <w:rPr>
                          <w:rFonts w:ascii="ＭＳ ゴシック" w:eastAsia="ＭＳ ゴシック" w:hAnsi="ＭＳ ゴシック" w:hint="eastAsia"/>
                          <w:sz w:val="20"/>
                          <w:szCs w:val="20"/>
                          <w:u w:val="single"/>
                        </w:rPr>
                        <w:t>境</w:t>
                      </w:r>
                    </w:p>
                    <w:p w:rsidR="00F151BB" w:rsidRPr="00195F36" w:rsidRDefault="00F151BB" w:rsidP="00A42B5A">
                      <w:pPr>
                        <w:spacing w:line="220" w:lineRule="exact"/>
                        <w:ind w:firstLineChars="50" w:firstLine="93"/>
                        <w:rPr>
                          <w:sz w:val="18"/>
                          <w:szCs w:val="18"/>
                        </w:rPr>
                      </w:pPr>
                      <w:r w:rsidRPr="00195F36">
                        <w:rPr>
                          <w:rFonts w:hint="eastAsia"/>
                          <w:sz w:val="18"/>
                          <w:szCs w:val="18"/>
                        </w:rPr>
                        <w:t>経営行動：　　　　　　　　補完的組織知識</w:t>
                      </w:r>
                      <w:r>
                        <w:rPr>
                          <w:rFonts w:hint="eastAsia"/>
                          <w:sz w:val="18"/>
                          <w:szCs w:val="18"/>
                        </w:rPr>
                        <w:t>・</w:t>
                      </w:r>
                      <w:r w:rsidRPr="00195F36">
                        <w:rPr>
                          <w:rFonts w:hint="eastAsia"/>
                          <w:sz w:val="18"/>
                          <w:szCs w:val="18"/>
                        </w:rPr>
                        <w:t>資源</w:t>
                      </w:r>
                    </w:p>
                    <w:p w:rsidR="00F151BB" w:rsidRPr="00195F36" w:rsidRDefault="00F151BB" w:rsidP="00A42B5A">
                      <w:pPr>
                        <w:spacing w:line="220" w:lineRule="exact"/>
                        <w:ind w:firstLineChars="50" w:firstLine="93"/>
                        <w:rPr>
                          <w:sz w:val="18"/>
                          <w:szCs w:val="18"/>
                        </w:rPr>
                      </w:pPr>
                      <w:r w:rsidRPr="00195F36">
                        <w:rPr>
                          <w:rFonts w:hint="eastAsia"/>
                          <w:sz w:val="18"/>
                          <w:szCs w:val="18"/>
                        </w:rPr>
                        <w:t>認知、プロアクティヴィティ</w:t>
                      </w:r>
                    </w:p>
                    <w:p w:rsidR="00F151BB" w:rsidRPr="00195F36" w:rsidRDefault="00F151BB" w:rsidP="00A42B5A">
                      <w:pPr>
                        <w:spacing w:line="220" w:lineRule="exact"/>
                        <w:ind w:firstLineChars="50" w:firstLine="93"/>
                        <w:rPr>
                          <w:sz w:val="18"/>
                          <w:szCs w:val="18"/>
                        </w:rPr>
                      </w:pPr>
                      <w:r w:rsidRPr="00195F36">
                        <w:rPr>
                          <w:rFonts w:hint="eastAsia"/>
                          <w:sz w:val="18"/>
                          <w:szCs w:val="18"/>
                        </w:rPr>
                        <w:t>リーダーシップ</w:t>
                      </w:r>
                    </w:p>
                  </w:txbxContent>
                </v:textbox>
              </v:shape>
            </w:pict>
          </mc:Fallback>
        </mc:AlternateContent>
      </w:r>
    </w:p>
    <w:p w:rsidR="00A540BC" w:rsidRDefault="00A540BC" w:rsidP="00901703">
      <w:pPr>
        <w:jc w:val="left"/>
        <w:rPr>
          <w:rFonts w:cs="Times New Roman"/>
          <w:sz w:val="22"/>
        </w:rPr>
      </w:pPr>
    </w:p>
    <w:p w:rsidR="004D062B" w:rsidRDefault="004D062B" w:rsidP="00901703">
      <w:pPr>
        <w:jc w:val="left"/>
        <w:rPr>
          <w:rFonts w:cs="Times New Roman"/>
          <w:sz w:val="22"/>
        </w:rPr>
      </w:pPr>
    </w:p>
    <w:p w:rsidR="000D2E5E" w:rsidRDefault="000D2E5E" w:rsidP="00901703">
      <w:pPr>
        <w:jc w:val="left"/>
        <w:rPr>
          <w:rFonts w:cs="Times New Roman"/>
          <w:sz w:val="22"/>
        </w:rPr>
      </w:pPr>
    </w:p>
    <w:p w:rsidR="00A540BC" w:rsidRDefault="00A540BC" w:rsidP="00BF3366">
      <w:pPr>
        <w:jc w:val="left"/>
        <w:rPr>
          <w:rFonts w:cs="Times New Roman"/>
          <w:sz w:val="18"/>
          <w:szCs w:val="18"/>
        </w:rPr>
      </w:pPr>
      <w:r>
        <w:rPr>
          <w:rFonts w:cs="Times New Roman" w:hint="eastAsia"/>
          <w:sz w:val="22"/>
        </w:rPr>
        <w:t xml:space="preserve">        </w:t>
      </w:r>
      <w:r w:rsidRPr="00195F36">
        <w:rPr>
          <w:rFonts w:cs="Times New Roman" w:hint="eastAsia"/>
          <w:sz w:val="18"/>
          <w:szCs w:val="18"/>
        </w:rPr>
        <w:t>（</w:t>
      </w:r>
      <w:r>
        <w:rPr>
          <w:rFonts w:cs="Times New Roman" w:hint="eastAsia"/>
          <w:sz w:val="18"/>
          <w:szCs w:val="18"/>
        </w:rPr>
        <w:t>出所</w:t>
      </w:r>
      <w:r w:rsidRPr="00195F36">
        <w:rPr>
          <w:rFonts w:cs="Times New Roman" w:hint="eastAsia"/>
          <w:sz w:val="18"/>
          <w:szCs w:val="18"/>
        </w:rPr>
        <w:t>）</w:t>
      </w:r>
      <w:proofErr w:type="spellStart"/>
      <w:r w:rsidRPr="00195F36">
        <w:rPr>
          <w:rFonts w:cs="Times New Roman" w:hint="eastAsia"/>
          <w:sz w:val="18"/>
          <w:szCs w:val="18"/>
        </w:rPr>
        <w:t>Ambrosini</w:t>
      </w:r>
      <w:proofErr w:type="spellEnd"/>
      <w:r w:rsidRPr="00195F36">
        <w:rPr>
          <w:rFonts w:cs="Times New Roman" w:hint="eastAsia"/>
          <w:sz w:val="18"/>
          <w:szCs w:val="18"/>
        </w:rPr>
        <w:t xml:space="preserve"> and Bowman (2009</w:t>
      </w:r>
      <w:r w:rsidRPr="00195F36">
        <w:rPr>
          <w:rFonts w:cs="Times New Roman" w:hint="eastAsia"/>
          <w:sz w:val="18"/>
          <w:szCs w:val="18"/>
        </w:rPr>
        <w:t>：</w:t>
      </w:r>
      <w:r w:rsidRPr="00195F36">
        <w:rPr>
          <w:rFonts w:cs="Times New Roman" w:hint="eastAsia"/>
          <w:sz w:val="18"/>
          <w:szCs w:val="18"/>
        </w:rPr>
        <w:t xml:space="preserve">43) </w:t>
      </w:r>
      <w:r w:rsidRPr="00195F36">
        <w:rPr>
          <w:rFonts w:cs="Times New Roman" w:hint="eastAsia"/>
          <w:sz w:val="18"/>
          <w:szCs w:val="18"/>
        </w:rPr>
        <w:t>の</w:t>
      </w:r>
      <w:r w:rsidRPr="00195F36">
        <w:rPr>
          <w:rFonts w:cs="Times New Roman" w:hint="eastAsia"/>
          <w:sz w:val="18"/>
          <w:szCs w:val="18"/>
        </w:rPr>
        <w:t xml:space="preserve">Figure 1 </w:t>
      </w:r>
      <w:r w:rsidRPr="00195F36">
        <w:rPr>
          <w:rFonts w:cs="Times New Roman" w:hint="eastAsia"/>
          <w:sz w:val="18"/>
          <w:szCs w:val="18"/>
        </w:rPr>
        <w:t>を簡略化したもの</w:t>
      </w:r>
      <w:r w:rsidR="004D062B">
        <w:rPr>
          <w:rFonts w:cs="Times New Roman" w:hint="eastAsia"/>
          <w:sz w:val="18"/>
          <w:szCs w:val="18"/>
        </w:rPr>
        <w:t>。</w:t>
      </w:r>
      <w:r w:rsidRPr="00195F36">
        <w:rPr>
          <w:rFonts w:cs="Times New Roman" w:hint="eastAsia"/>
          <w:sz w:val="18"/>
          <w:szCs w:val="18"/>
        </w:rPr>
        <w:t xml:space="preserve"> </w:t>
      </w:r>
    </w:p>
    <w:p w:rsidR="00462278" w:rsidRPr="00195F36" w:rsidRDefault="00462278" w:rsidP="00BF3366">
      <w:pPr>
        <w:jc w:val="left"/>
        <w:rPr>
          <w:rFonts w:cs="Times New Roman"/>
          <w:sz w:val="18"/>
          <w:szCs w:val="18"/>
        </w:rPr>
      </w:pPr>
    </w:p>
    <w:p w:rsidR="00B6087C" w:rsidRDefault="000D2E5E" w:rsidP="000D2E5E">
      <w:pPr>
        <w:ind w:firstLineChars="100" w:firstLine="226"/>
        <w:jc w:val="left"/>
        <w:rPr>
          <w:rFonts w:cs="Times New Roman"/>
          <w:sz w:val="22"/>
        </w:rPr>
      </w:pPr>
      <w:r>
        <w:rPr>
          <w:rFonts w:cs="Times New Roman" w:hint="eastAsia"/>
          <w:sz w:val="22"/>
        </w:rPr>
        <w:t>このフレームワークは、そのままでは、ティース等の定義にあった①、②を扱うことはできない。重要な変数</w:t>
      </w:r>
      <w:r w:rsidR="00B6087C">
        <w:rPr>
          <w:rFonts w:cs="Times New Roman" w:hint="eastAsia"/>
          <w:sz w:val="22"/>
        </w:rPr>
        <w:t>である</w:t>
      </w:r>
      <w:r>
        <w:rPr>
          <w:rFonts w:cs="Times New Roman" w:hint="eastAsia"/>
          <w:sz w:val="22"/>
        </w:rPr>
        <w:t>「戦略」</w:t>
      </w:r>
      <w:r w:rsidR="00B6087C">
        <w:rPr>
          <w:rFonts w:cs="Times New Roman" w:hint="eastAsia"/>
          <w:sz w:val="22"/>
        </w:rPr>
        <w:t>が欠けているからである。</w:t>
      </w:r>
      <w:r w:rsidR="00BF3366">
        <w:rPr>
          <w:rFonts w:cs="Times New Roman" w:hint="eastAsia"/>
          <w:sz w:val="22"/>
        </w:rPr>
        <w:t>そこで、「戦略」を</w:t>
      </w:r>
      <w:r>
        <w:rPr>
          <w:rFonts w:cs="Times New Roman" w:hint="eastAsia"/>
          <w:sz w:val="22"/>
        </w:rPr>
        <w:t>入れ</w:t>
      </w:r>
      <w:r w:rsidR="00B6087C">
        <w:rPr>
          <w:rFonts w:cs="Times New Roman" w:hint="eastAsia"/>
          <w:sz w:val="22"/>
        </w:rPr>
        <w:t>たフレームワークを作る必要があるが、その前に、図</w:t>
      </w:r>
      <w:r w:rsidR="00B6087C">
        <w:rPr>
          <w:rFonts w:cs="Times New Roman" w:hint="eastAsia"/>
          <w:sz w:val="22"/>
        </w:rPr>
        <w:t>1</w:t>
      </w:r>
      <w:r w:rsidR="00B6087C">
        <w:rPr>
          <w:rFonts w:cs="Times New Roman" w:hint="eastAsia"/>
          <w:sz w:val="22"/>
        </w:rPr>
        <w:t>のアンブロッシニ等のフレームワークから</w:t>
      </w:r>
      <w:r w:rsidR="00BF3366">
        <w:rPr>
          <w:rFonts w:cs="Times New Roman" w:hint="eastAsia"/>
          <w:sz w:val="22"/>
        </w:rPr>
        <w:t>、</w:t>
      </w:r>
      <w:r w:rsidR="00B6087C">
        <w:rPr>
          <w:rFonts w:cs="Times New Roman" w:hint="eastAsia"/>
          <w:sz w:val="22"/>
        </w:rPr>
        <w:t>当面必要な「</w:t>
      </w:r>
      <w:r w:rsidR="00B6087C">
        <w:rPr>
          <w:rFonts w:cs="Times New Roman" w:hint="eastAsia"/>
          <w:sz w:val="22"/>
        </w:rPr>
        <w:t>DC</w:t>
      </w:r>
      <w:r w:rsidR="00B6087C">
        <w:rPr>
          <w:rFonts w:cs="Times New Roman" w:hint="eastAsia"/>
          <w:sz w:val="22"/>
        </w:rPr>
        <w:t>→資源ベース」、「結果」、および「外部環境」を取り出して、簡略化したアンブロッシニ等のフレームを作ってみよう。それが図</w:t>
      </w:r>
      <w:r w:rsidR="00B6087C">
        <w:rPr>
          <w:rFonts w:cs="Times New Roman" w:hint="eastAsia"/>
          <w:sz w:val="22"/>
        </w:rPr>
        <w:t>2</w:t>
      </w:r>
      <w:r w:rsidR="00B6087C">
        <w:rPr>
          <w:rFonts w:cs="Times New Roman" w:hint="eastAsia"/>
          <w:sz w:val="22"/>
        </w:rPr>
        <w:t>の</w:t>
      </w:r>
      <w:r w:rsidR="00B6087C">
        <w:rPr>
          <w:rFonts w:cs="Times New Roman" w:hint="eastAsia"/>
          <w:sz w:val="22"/>
        </w:rPr>
        <w:t>a</w:t>
      </w:r>
      <w:r w:rsidR="00B6087C">
        <w:rPr>
          <w:rFonts w:cs="Times New Roman" w:hint="eastAsia"/>
          <w:sz w:val="22"/>
        </w:rPr>
        <w:t>である。</w:t>
      </w:r>
    </w:p>
    <w:p w:rsidR="00B24A42" w:rsidRDefault="00B6087C" w:rsidP="00B24A42">
      <w:pPr>
        <w:ind w:firstLineChars="100" w:firstLine="226"/>
        <w:jc w:val="left"/>
        <w:rPr>
          <w:rFonts w:cs="Times New Roman"/>
          <w:sz w:val="22"/>
        </w:rPr>
      </w:pPr>
      <w:r>
        <w:rPr>
          <w:rFonts w:cs="Times New Roman" w:hint="eastAsia"/>
          <w:sz w:val="22"/>
        </w:rPr>
        <w:t>「新フレームワーク」とは、それに戦略を加えて作られ</w:t>
      </w:r>
      <w:r w:rsidR="00A80644">
        <w:rPr>
          <w:rFonts w:cs="Times New Roman" w:hint="eastAsia"/>
          <w:sz w:val="22"/>
        </w:rPr>
        <w:t>た</w:t>
      </w:r>
      <w:r w:rsidR="000D2E5E">
        <w:rPr>
          <w:rFonts w:cs="Times New Roman" w:hint="eastAsia"/>
          <w:sz w:val="22"/>
        </w:rPr>
        <w:t>図</w:t>
      </w:r>
      <w:r w:rsidR="000D2E5E">
        <w:rPr>
          <w:rFonts w:cs="Times New Roman" w:hint="eastAsia"/>
          <w:sz w:val="22"/>
        </w:rPr>
        <w:t>3</w:t>
      </w:r>
      <w:r w:rsidR="000D2E5E">
        <w:rPr>
          <w:rFonts w:cs="Times New Roman" w:hint="eastAsia"/>
          <w:sz w:val="22"/>
        </w:rPr>
        <w:t>の</w:t>
      </w:r>
      <w:r>
        <w:rPr>
          <w:rFonts w:cs="Times New Roman" w:hint="eastAsia"/>
          <w:sz w:val="22"/>
        </w:rPr>
        <w:t>b</w:t>
      </w:r>
      <w:r>
        <w:rPr>
          <w:rFonts w:cs="Times New Roman" w:hint="eastAsia"/>
          <w:sz w:val="22"/>
        </w:rPr>
        <w:t>に他ならない。</w:t>
      </w:r>
      <w:r w:rsidR="00B24A42">
        <w:rPr>
          <w:rFonts w:cs="Times New Roman" w:hint="eastAsia"/>
          <w:sz w:val="22"/>
        </w:rPr>
        <w:t>「</w:t>
      </w:r>
      <w:r w:rsidR="00B24A42">
        <w:rPr>
          <w:rFonts w:cs="Times New Roman" w:hint="eastAsia"/>
          <w:sz w:val="22"/>
        </w:rPr>
        <w:t>DC</w:t>
      </w:r>
      <w:r w:rsidR="00B24A42">
        <w:rPr>
          <w:rFonts w:cs="Times New Roman" w:hint="eastAsia"/>
          <w:sz w:val="22"/>
        </w:rPr>
        <w:t>→資源」と「結果」との間に「戦略」が入っている点が、アンブロッシニ等のそれとの違いである。</w:t>
      </w:r>
      <w:r w:rsidR="00A80644">
        <w:rPr>
          <w:rFonts w:cs="Times New Roman" w:hint="eastAsia"/>
          <w:sz w:val="22"/>
        </w:rPr>
        <w:t>また、「</w:t>
      </w:r>
      <w:r w:rsidR="00B24A42">
        <w:rPr>
          <w:rFonts w:cs="Times New Roman" w:hint="eastAsia"/>
          <w:sz w:val="22"/>
        </w:rPr>
        <w:t>結果</w:t>
      </w:r>
      <w:r w:rsidR="00A80644">
        <w:rPr>
          <w:rFonts w:cs="Times New Roman" w:hint="eastAsia"/>
          <w:sz w:val="22"/>
        </w:rPr>
        <w:t>」が</w:t>
      </w:r>
      <w:r w:rsidR="00B24A42">
        <w:rPr>
          <w:rFonts w:cs="Times New Roman" w:hint="eastAsia"/>
          <w:sz w:val="22"/>
        </w:rPr>
        <w:t>、相互規定的な関係にある「戦略」と「資源」（および資源の転換能力である</w:t>
      </w:r>
      <w:r w:rsidR="00B24A42">
        <w:rPr>
          <w:rFonts w:cs="Times New Roman" w:hint="eastAsia"/>
          <w:sz w:val="22"/>
        </w:rPr>
        <w:t>DC</w:t>
      </w:r>
      <w:r w:rsidR="00B24A42">
        <w:rPr>
          <w:rFonts w:cs="Times New Roman" w:hint="eastAsia"/>
          <w:sz w:val="22"/>
        </w:rPr>
        <w:t>）によって決まる</w:t>
      </w:r>
      <w:r w:rsidR="00A80644">
        <w:rPr>
          <w:rFonts w:cs="Times New Roman" w:hint="eastAsia"/>
          <w:sz w:val="22"/>
        </w:rPr>
        <w:t>とされていることも、重要である</w:t>
      </w:r>
      <w:r w:rsidR="00B24A42">
        <w:rPr>
          <w:rFonts w:cs="Times New Roman" w:hint="eastAsia"/>
          <w:sz w:val="22"/>
        </w:rPr>
        <w:t>。（なお同図では、「</w:t>
      </w:r>
      <w:r w:rsidR="00B24A42">
        <w:rPr>
          <w:rFonts w:cs="Times New Roman" w:hint="eastAsia"/>
          <w:sz w:val="22"/>
        </w:rPr>
        <w:t>DC</w:t>
      </w:r>
      <w:r w:rsidR="00B24A42">
        <w:rPr>
          <w:rFonts w:cs="Times New Roman" w:hint="eastAsia"/>
          <w:sz w:val="22"/>
        </w:rPr>
        <w:t>→資源」から「結果」への影響は、それぞれの直接的影響と、それぞれ他方を経由して与える間接的影響の合計とされていることに注意しよう。）</w:t>
      </w:r>
    </w:p>
    <w:p w:rsidR="00B24A42" w:rsidRDefault="00B24A42" w:rsidP="00901703">
      <w:pPr>
        <w:ind w:left="2" w:firstLineChars="100" w:firstLine="226"/>
        <w:jc w:val="left"/>
        <w:rPr>
          <w:rFonts w:cs="Times New Roman"/>
          <w:sz w:val="22"/>
        </w:rPr>
      </w:pPr>
    </w:p>
    <w:p w:rsidR="00A96098" w:rsidRDefault="003663E9" w:rsidP="00901703">
      <w:pPr>
        <w:ind w:left="2" w:firstLineChars="100" w:firstLine="226"/>
        <w:jc w:val="left"/>
        <w:rPr>
          <w:rFonts w:cs="Times New Roman"/>
          <w:sz w:val="22"/>
        </w:rPr>
      </w:pPr>
      <w:r>
        <w:rPr>
          <w:rFonts w:cs="Times New Roman"/>
          <w:noProof/>
          <w:sz w:val="22"/>
        </w:rPr>
        <mc:AlternateContent>
          <mc:Choice Requires="wps">
            <w:drawing>
              <wp:anchor distT="0" distB="0" distL="114300" distR="114300" simplePos="0" relativeHeight="251863040" behindDoc="0" locked="0" layoutInCell="1" allowOverlap="1">
                <wp:simplePos x="0" y="0"/>
                <wp:positionH relativeFrom="column">
                  <wp:posOffset>1854200</wp:posOffset>
                </wp:positionH>
                <wp:positionV relativeFrom="paragraph">
                  <wp:posOffset>27940</wp:posOffset>
                </wp:positionV>
                <wp:extent cx="1838325" cy="202565"/>
                <wp:effectExtent l="1905" t="2540" r="0" b="4445"/>
                <wp:wrapNone/>
                <wp:docPr id="26"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202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1BB" w:rsidRPr="00251C2F" w:rsidRDefault="00F151BB" w:rsidP="00B6087C">
                            <w:pPr>
                              <w:spacing w:line="220" w:lineRule="exact"/>
                              <w:rPr>
                                <w:rFonts w:asciiTheme="majorEastAsia" w:eastAsiaTheme="majorEastAsia" w:hAnsiTheme="majorEastAsia"/>
                                <w:szCs w:val="21"/>
                              </w:rPr>
                            </w:pPr>
                            <w:r w:rsidRPr="00251C2F">
                              <w:rPr>
                                <w:rFonts w:asciiTheme="majorEastAsia" w:eastAsiaTheme="majorEastAsia" w:hAnsiTheme="majorEastAsia" w:hint="eastAsia"/>
                                <w:szCs w:val="21"/>
                              </w:rPr>
                              <w:t>図</w:t>
                            </w:r>
                            <w:r w:rsidR="00B6087C" w:rsidRPr="00B6087C">
                              <w:rPr>
                                <w:rFonts w:eastAsiaTheme="majorEastAsia"/>
                                <w:szCs w:val="21"/>
                              </w:rPr>
                              <w:t>2</w:t>
                            </w:r>
                            <w:r w:rsidRPr="00251C2F">
                              <w:rPr>
                                <w:rFonts w:asciiTheme="majorEastAsia" w:eastAsiaTheme="majorEastAsia" w:hAnsiTheme="majorEastAsia" w:hint="eastAsia"/>
                                <w:szCs w:val="21"/>
                              </w:rPr>
                              <w:t xml:space="preserve">　</w:t>
                            </w:r>
                            <w:r>
                              <w:rPr>
                                <w:rFonts w:asciiTheme="majorEastAsia" w:eastAsiaTheme="majorEastAsia" w:hAnsiTheme="majorEastAsia" w:hint="eastAsia"/>
                                <w:szCs w:val="21"/>
                              </w:rPr>
                              <w:t>新フレームワーク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7" o:spid="_x0000_s1032" type="#_x0000_t202" style="position:absolute;left:0;text-align:left;margin-left:146pt;margin-top:2.2pt;width:144.75pt;height:15.9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" stroked="f">
                <v:textbox inset="5.85pt,.7pt,5.85pt,.7pt">
                  <w:txbxContent>
                    <w:p w:rsidR="00F151BB" w:rsidRPr="00251C2F" w:rsidRDefault="00F151BB" w:rsidP="00B6087C">
                      <w:pPr>
                        <w:spacing w:line="220" w:lineRule="exact"/>
                        <w:rPr>
                          <w:rFonts w:asciiTheme="majorEastAsia" w:eastAsiaTheme="majorEastAsia" w:hAnsiTheme="majorEastAsia"/>
                          <w:szCs w:val="21"/>
                        </w:rPr>
                      </w:pPr>
                      <w:r w:rsidRPr="00251C2F">
                        <w:rPr>
                          <w:rFonts w:asciiTheme="majorEastAsia" w:eastAsiaTheme="majorEastAsia" w:hAnsiTheme="majorEastAsia" w:hint="eastAsia"/>
                          <w:szCs w:val="21"/>
                        </w:rPr>
                        <w:t>図</w:t>
                      </w:r>
                      <w:r w:rsidR="00B6087C" w:rsidRPr="00B6087C">
                        <w:rPr>
                          <w:rFonts w:eastAsiaTheme="majorEastAsia"/>
                          <w:szCs w:val="21"/>
                        </w:rPr>
                        <w:t>2</w:t>
                      </w:r>
                      <w:r w:rsidRPr="00251C2F">
                        <w:rPr>
                          <w:rFonts w:asciiTheme="majorEastAsia" w:eastAsiaTheme="majorEastAsia" w:hAnsiTheme="majorEastAsia" w:hint="eastAsia"/>
                          <w:szCs w:val="21"/>
                        </w:rPr>
                        <w:t xml:space="preserve">　</w:t>
                      </w:r>
                      <w:r>
                        <w:rPr>
                          <w:rFonts w:asciiTheme="majorEastAsia" w:eastAsiaTheme="majorEastAsia" w:hAnsiTheme="majorEastAsia" w:hint="eastAsia"/>
                          <w:szCs w:val="21"/>
                        </w:rPr>
                        <w:t>新フレームワーク</w:t>
                      </w:r>
                    </w:p>
                  </w:txbxContent>
                </v:textbox>
              </v:shape>
            </w:pict>
          </mc:Fallback>
        </mc:AlternateContent>
      </w:r>
    </w:p>
    <w:p w:rsidR="00A96098" w:rsidRDefault="003663E9" w:rsidP="00901703">
      <w:pPr>
        <w:ind w:left="2" w:firstLineChars="100" w:firstLine="226"/>
        <w:jc w:val="left"/>
        <w:rPr>
          <w:rFonts w:cs="Times New Roman"/>
          <w:sz w:val="22"/>
        </w:rPr>
      </w:pPr>
      <w:r>
        <w:rPr>
          <w:rFonts w:cs="Times New Roman"/>
          <w:noProof/>
          <w:sz w:val="22"/>
        </w:rPr>
        <mc:AlternateContent>
          <mc:Choice Requires="wps">
            <w:drawing>
              <wp:anchor distT="0" distB="0" distL="114300" distR="114300" simplePos="0" relativeHeight="251865088" behindDoc="0" locked="0" layoutInCell="1" allowOverlap="1">
                <wp:simplePos x="0" y="0"/>
                <wp:positionH relativeFrom="column">
                  <wp:posOffset>2802890</wp:posOffset>
                </wp:positionH>
                <wp:positionV relativeFrom="paragraph">
                  <wp:posOffset>95885</wp:posOffset>
                </wp:positionV>
                <wp:extent cx="1543050" cy="188595"/>
                <wp:effectExtent l="0" t="0" r="1905" b="2540"/>
                <wp:wrapNone/>
                <wp:docPr id="25"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88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1BB" w:rsidRPr="00A96098" w:rsidRDefault="00F151BB" w:rsidP="00CA3AB5">
                            <w:pPr>
                              <w:spacing w:line="220" w:lineRule="exact"/>
                              <w:rPr>
                                <w:rFonts w:asciiTheme="majorEastAsia" w:eastAsiaTheme="majorEastAsia" w:hAnsiTheme="majorEastAsia"/>
                                <w:sz w:val="20"/>
                                <w:szCs w:val="20"/>
                                <w:u w:val="single"/>
                              </w:rPr>
                            </w:pPr>
                            <w:r>
                              <w:rPr>
                                <w:rFonts w:hint="eastAsia"/>
                              </w:rPr>
                              <w:t xml:space="preserve"> </w:t>
                            </w:r>
                            <w:r w:rsidRPr="00492102">
                              <w:rPr>
                                <w:rFonts w:hint="eastAsia"/>
                                <w:u w:val="single"/>
                              </w:rPr>
                              <w:t xml:space="preserve">b. </w:t>
                            </w:r>
                            <w:r>
                              <w:rPr>
                                <w:rFonts w:asciiTheme="majorEastAsia" w:eastAsiaTheme="majorEastAsia" w:hAnsiTheme="majorEastAsia" w:hint="eastAsia"/>
                                <w:sz w:val="20"/>
                                <w:szCs w:val="20"/>
                                <w:u w:val="single"/>
                              </w:rPr>
                              <w:t>新フレームワーク</w:t>
                            </w:r>
                          </w:p>
                          <w:p w:rsidR="00F151BB" w:rsidRDefault="00F151BB" w:rsidP="00A9609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9" o:spid="_x0000_s1033" type="#_x0000_t202" style="position:absolute;left:0;text-align:left;margin-left:220.7pt;margin-top:7.55pt;width:121.5pt;height:14.8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" stroked="f">
                <v:textbox inset="5.85pt,.7pt,5.85pt,.7pt">
                  <w:txbxContent>
                    <w:p w:rsidR="00F151BB" w:rsidRPr="00A96098" w:rsidRDefault="00F151BB" w:rsidP="00CA3AB5">
                      <w:pPr>
                        <w:spacing w:line="220" w:lineRule="exact"/>
                        <w:rPr>
                          <w:rFonts w:asciiTheme="majorEastAsia" w:eastAsiaTheme="majorEastAsia" w:hAnsiTheme="majorEastAsia"/>
                          <w:sz w:val="20"/>
                          <w:szCs w:val="20"/>
                          <w:u w:val="single"/>
                        </w:rPr>
                      </w:pPr>
                      <w:r>
                        <w:rPr>
                          <w:rFonts w:hint="eastAsia"/>
                        </w:rPr>
                        <w:t xml:space="preserve"> </w:t>
                      </w:r>
                      <w:r w:rsidRPr="00492102">
                        <w:rPr>
                          <w:rFonts w:hint="eastAsia"/>
                          <w:u w:val="single"/>
                        </w:rPr>
                        <w:t xml:space="preserve">b. </w:t>
                      </w:r>
                      <w:r>
                        <w:rPr>
                          <w:rFonts w:asciiTheme="majorEastAsia" w:eastAsiaTheme="majorEastAsia" w:hAnsiTheme="majorEastAsia" w:hint="eastAsia"/>
                          <w:sz w:val="20"/>
                          <w:szCs w:val="20"/>
                          <w:u w:val="single"/>
                        </w:rPr>
                        <w:t>新フレームワーク</w:t>
                      </w:r>
                    </w:p>
                    <w:p w:rsidR="00F151BB" w:rsidRDefault="00F151BB" w:rsidP="00A96098"/>
                  </w:txbxContent>
                </v:textbox>
              </v:shape>
            </w:pict>
          </mc:Fallback>
        </mc:AlternateContent>
      </w:r>
      <w:r>
        <w:rPr>
          <w:rFonts w:cs="Times New Roman"/>
          <w:noProof/>
          <w:sz w:val="22"/>
        </w:rPr>
        <mc:AlternateContent>
          <mc:Choice Requires="wps">
            <w:drawing>
              <wp:anchor distT="0" distB="0" distL="114300" distR="114300" simplePos="0" relativeHeight="251864064" behindDoc="0" locked="0" layoutInCell="1" allowOverlap="1">
                <wp:simplePos x="0" y="0"/>
                <wp:positionH relativeFrom="column">
                  <wp:posOffset>596900</wp:posOffset>
                </wp:positionH>
                <wp:positionV relativeFrom="paragraph">
                  <wp:posOffset>99695</wp:posOffset>
                </wp:positionV>
                <wp:extent cx="1504950" cy="184785"/>
                <wp:effectExtent l="1905" t="3175" r="0" b="2540"/>
                <wp:wrapNone/>
                <wp:docPr id="24"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18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1BB" w:rsidRPr="0048617D" w:rsidRDefault="0048617D" w:rsidP="0048617D">
                            <w:pPr>
                              <w:spacing w:line="220" w:lineRule="exact"/>
                              <w:rPr>
                                <w:rFonts w:asciiTheme="majorEastAsia" w:eastAsiaTheme="majorEastAsia" w:hAnsiTheme="majorEastAsia"/>
                                <w:sz w:val="20"/>
                                <w:szCs w:val="20"/>
                                <w:u w:val="single"/>
                              </w:rPr>
                            </w:pPr>
                            <w:r w:rsidRPr="0048617D">
                              <w:rPr>
                                <w:rFonts w:eastAsiaTheme="majorEastAsia"/>
                                <w:sz w:val="20"/>
                                <w:szCs w:val="20"/>
                                <w:u w:val="single"/>
                              </w:rPr>
                              <w:t>a</w:t>
                            </w:r>
                            <w:r w:rsidRPr="0048617D">
                              <w:rPr>
                                <w:rFonts w:asciiTheme="majorEastAsia" w:eastAsiaTheme="majorEastAsia" w:hAnsiTheme="majorEastAsia" w:hint="eastAsia"/>
                                <w:sz w:val="20"/>
                                <w:szCs w:val="20"/>
                                <w:u w:val="single"/>
                              </w:rPr>
                              <w:t>.</w:t>
                            </w:r>
                            <w:r w:rsidR="00F151BB" w:rsidRPr="0048617D">
                              <w:rPr>
                                <w:rFonts w:asciiTheme="majorEastAsia" w:eastAsiaTheme="majorEastAsia" w:hAnsiTheme="majorEastAsia" w:hint="eastAsia"/>
                                <w:sz w:val="20"/>
                                <w:szCs w:val="20"/>
                                <w:u w:val="single"/>
                              </w:rPr>
                              <w:t>アンブロッシニ</w:t>
                            </w:r>
                            <w:r w:rsidRPr="0048617D">
                              <w:rPr>
                                <w:rFonts w:asciiTheme="majorEastAsia" w:eastAsiaTheme="majorEastAsia" w:hAnsiTheme="majorEastAsia" w:hint="eastAsia"/>
                                <w:sz w:val="20"/>
                                <w:szCs w:val="20"/>
                                <w:u w:val="single"/>
                              </w:rPr>
                              <w:t>等</w:t>
                            </w:r>
                          </w:p>
                          <w:p w:rsidR="00F151BB" w:rsidRDefault="00F151B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8" o:spid="_x0000_s1034" type="#_x0000_t202" style="position:absolute;left:0;text-align:left;margin-left:47pt;margin-top:7.85pt;width:118.5pt;height:14.5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" stroked="f">
                <v:textbox inset="5.85pt,.7pt,5.85pt,.7pt">
                  <w:txbxContent>
                    <w:p w:rsidR="00F151BB" w:rsidRPr="0048617D" w:rsidRDefault="0048617D" w:rsidP="0048617D">
                      <w:pPr>
                        <w:spacing w:line="220" w:lineRule="exact"/>
                        <w:rPr>
                          <w:rFonts w:asciiTheme="majorEastAsia" w:eastAsiaTheme="majorEastAsia" w:hAnsiTheme="majorEastAsia"/>
                          <w:sz w:val="20"/>
                          <w:szCs w:val="20"/>
                          <w:u w:val="single"/>
                        </w:rPr>
                      </w:pPr>
                      <w:r w:rsidRPr="0048617D">
                        <w:rPr>
                          <w:rFonts w:eastAsiaTheme="majorEastAsia"/>
                          <w:sz w:val="20"/>
                          <w:szCs w:val="20"/>
                          <w:u w:val="single"/>
                        </w:rPr>
                        <w:t>a</w:t>
                      </w:r>
                      <w:r w:rsidRPr="0048617D">
                        <w:rPr>
                          <w:rFonts w:asciiTheme="majorEastAsia" w:eastAsiaTheme="majorEastAsia" w:hAnsiTheme="majorEastAsia" w:hint="eastAsia"/>
                          <w:sz w:val="20"/>
                          <w:szCs w:val="20"/>
                          <w:u w:val="single"/>
                        </w:rPr>
                        <w:t>.</w:t>
                      </w:r>
                      <w:r w:rsidR="00F151BB" w:rsidRPr="0048617D">
                        <w:rPr>
                          <w:rFonts w:asciiTheme="majorEastAsia" w:eastAsiaTheme="majorEastAsia" w:hAnsiTheme="majorEastAsia" w:hint="eastAsia"/>
                          <w:sz w:val="20"/>
                          <w:szCs w:val="20"/>
                          <w:u w:val="single"/>
                        </w:rPr>
                        <w:t>アンブロッシニ</w:t>
                      </w:r>
                      <w:r w:rsidRPr="0048617D">
                        <w:rPr>
                          <w:rFonts w:asciiTheme="majorEastAsia" w:eastAsiaTheme="majorEastAsia" w:hAnsiTheme="majorEastAsia" w:hint="eastAsia"/>
                          <w:sz w:val="20"/>
                          <w:szCs w:val="20"/>
                          <w:u w:val="single"/>
                        </w:rPr>
                        <w:t>等</w:t>
                      </w:r>
                    </w:p>
                    <w:p w:rsidR="00F151BB" w:rsidRDefault="00F151BB"/>
                  </w:txbxContent>
                </v:textbox>
              </v:shape>
            </w:pict>
          </mc:Fallback>
        </mc:AlternateContent>
      </w:r>
    </w:p>
    <w:p w:rsidR="00C55DF3" w:rsidRDefault="003663E9" w:rsidP="00901703">
      <w:pPr>
        <w:ind w:left="2" w:firstLineChars="100" w:firstLine="226"/>
        <w:jc w:val="left"/>
        <w:rPr>
          <w:rFonts w:cs="Times New Roman"/>
          <w:sz w:val="22"/>
        </w:rPr>
      </w:pPr>
      <w:r>
        <w:rPr>
          <w:rFonts w:cs="Times New Roman"/>
          <w:noProof/>
          <w:sz w:val="22"/>
        </w:rPr>
        <mc:AlternateContent>
          <mc:Choice Requires="wps">
            <w:drawing>
              <wp:anchor distT="0" distB="0" distL="114300" distR="114300" simplePos="0" relativeHeight="251852800" behindDoc="0" locked="0" layoutInCell="1" allowOverlap="1">
                <wp:simplePos x="0" y="0"/>
                <wp:positionH relativeFrom="column">
                  <wp:posOffset>970915</wp:posOffset>
                </wp:positionH>
                <wp:positionV relativeFrom="paragraph">
                  <wp:posOffset>189865</wp:posOffset>
                </wp:positionV>
                <wp:extent cx="718820" cy="161290"/>
                <wp:effectExtent l="4445" t="3175" r="635" b="0"/>
                <wp:wrapNone/>
                <wp:docPr id="23"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820" cy="161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1BB" w:rsidRPr="00A96445" w:rsidRDefault="00F151BB" w:rsidP="00145C7B">
                            <w:pPr>
                              <w:spacing w:line="200" w:lineRule="exact"/>
                              <w:rPr>
                                <w:rFonts w:asciiTheme="majorEastAsia" w:eastAsiaTheme="majorEastAsia" w:hAnsiTheme="majorEastAsia"/>
                                <w:sz w:val="20"/>
                                <w:szCs w:val="20"/>
                              </w:rPr>
                            </w:pPr>
                            <w:r w:rsidRPr="00A96445">
                              <w:rPr>
                                <w:rFonts w:asciiTheme="majorEastAsia" w:eastAsiaTheme="majorEastAsia" w:hAnsiTheme="majorEastAsia"/>
                                <w:sz w:val="20"/>
                                <w:szCs w:val="20"/>
                              </w:rPr>
                              <w:t>外部環境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5" o:spid="_x0000_s1035" type="#_x0000_t202" style="position:absolute;left:0;text-align:left;margin-left:76.45pt;margin-top:14.95pt;width:56.6pt;height:12.7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" stroked="f">
                <v:textbox inset="5.85pt,.7pt,5.85pt,.7pt">
                  <w:txbxContent>
                    <w:p w:rsidR="00F151BB" w:rsidRPr="00A96445" w:rsidRDefault="00F151BB" w:rsidP="00145C7B">
                      <w:pPr>
                        <w:spacing w:line="200" w:lineRule="exact"/>
                        <w:rPr>
                          <w:rFonts w:asciiTheme="majorEastAsia" w:eastAsiaTheme="majorEastAsia" w:hAnsiTheme="majorEastAsia"/>
                          <w:sz w:val="20"/>
                          <w:szCs w:val="20"/>
                        </w:rPr>
                      </w:pPr>
                      <w:r w:rsidRPr="00A96445">
                        <w:rPr>
                          <w:rFonts w:asciiTheme="majorEastAsia" w:eastAsiaTheme="majorEastAsia" w:hAnsiTheme="majorEastAsia"/>
                          <w:sz w:val="20"/>
                          <w:szCs w:val="20"/>
                        </w:rPr>
                        <w:t>外部環境</w:t>
                      </w:r>
                    </w:p>
                  </w:txbxContent>
                </v:textbox>
              </v:shape>
            </w:pict>
          </mc:Fallback>
        </mc:AlternateContent>
      </w:r>
      <w:r>
        <w:rPr>
          <w:rFonts w:cs="Times New Roman"/>
          <w:noProof/>
          <w:sz w:val="22"/>
        </w:rPr>
        <mc:AlternateContent>
          <mc:Choice Requires="wps">
            <w:drawing>
              <wp:anchor distT="0" distB="0" distL="114300" distR="114300" simplePos="0" relativeHeight="251859968" behindDoc="0" locked="0" layoutInCell="1" allowOverlap="1">
                <wp:simplePos x="0" y="0"/>
                <wp:positionH relativeFrom="column">
                  <wp:posOffset>4003675</wp:posOffset>
                </wp:positionH>
                <wp:positionV relativeFrom="paragraph">
                  <wp:posOffset>197485</wp:posOffset>
                </wp:positionV>
                <wp:extent cx="728345" cy="161290"/>
                <wp:effectExtent l="0" t="1270" r="0" b="0"/>
                <wp:wrapNone/>
                <wp:docPr id="22"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161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1BB" w:rsidRPr="00A96445" w:rsidRDefault="00F151BB" w:rsidP="00A96445">
                            <w:pPr>
                              <w:spacing w:line="200" w:lineRule="exact"/>
                              <w:rPr>
                                <w:rFonts w:asciiTheme="majorEastAsia" w:eastAsiaTheme="majorEastAsia" w:hAnsiTheme="majorEastAsia"/>
                                <w:sz w:val="20"/>
                                <w:szCs w:val="20"/>
                              </w:rPr>
                            </w:pPr>
                            <w:r w:rsidRPr="00A96445">
                              <w:rPr>
                                <w:rFonts w:asciiTheme="majorEastAsia" w:eastAsiaTheme="majorEastAsia" w:hAnsiTheme="majorEastAsia"/>
                                <w:sz w:val="20"/>
                                <w:szCs w:val="20"/>
                              </w:rPr>
                              <w:t>外部環境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3" o:spid="_x0000_s1036" type="#_x0000_t202" style="position:absolute;left:0;text-align:left;margin-left:315.25pt;margin-top:15.55pt;width:57.35pt;height:12.7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" stroked="f">
                <v:textbox inset="5.85pt,.7pt,5.85pt,.7pt">
                  <w:txbxContent>
                    <w:p w:rsidR="00F151BB" w:rsidRPr="00A96445" w:rsidRDefault="00F151BB" w:rsidP="00A96445">
                      <w:pPr>
                        <w:spacing w:line="200" w:lineRule="exact"/>
                        <w:rPr>
                          <w:rFonts w:asciiTheme="majorEastAsia" w:eastAsiaTheme="majorEastAsia" w:hAnsiTheme="majorEastAsia"/>
                          <w:sz w:val="20"/>
                          <w:szCs w:val="20"/>
                        </w:rPr>
                      </w:pPr>
                      <w:r w:rsidRPr="00A96445">
                        <w:rPr>
                          <w:rFonts w:asciiTheme="majorEastAsia" w:eastAsiaTheme="majorEastAsia" w:hAnsiTheme="majorEastAsia"/>
                          <w:sz w:val="20"/>
                          <w:szCs w:val="20"/>
                        </w:rPr>
                        <w:t>外部環境</w:t>
                      </w:r>
                    </w:p>
                  </w:txbxContent>
                </v:textbox>
              </v:shape>
            </w:pict>
          </mc:Fallback>
        </mc:AlternateContent>
      </w:r>
      <w:r>
        <w:rPr>
          <w:rFonts w:cs="Times New Roman"/>
          <w:noProof/>
          <w:sz w:val="22"/>
        </w:rPr>
        <mc:AlternateContent>
          <mc:Choice Requires="wps">
            <w:drawing>
              <wp:anchor distT="0" distB="0" distL="114300" distR="114300" simplePos="0" relativeHeight="251858944" behindDoc="0" locked="0" layoutInCell="1" allowOverlap="1">
                <wp:simplePos x="0" y="0"/>
                <wp:positionH relativeFrom="column">
                  <wp:posOffset>3935095</wp:posOffset>
                </wp:positionH>
                <wp:positionV relativeFrom="paragraph">
                  <wp:posOffset>114935</wp:posOffset>
                </wp:positionV>
                <wp:extent cx="833755" cy="279400"/>
                <wp:effectExtent l="6350" t="13970" r="7620" b="11430"/>
                <wp:wrapNone/>
                <wp:docPr id="2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3755" cy="27940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1" o:spid="_x0000_s1026" style="position:absolute;left:0;text-align:left;margin-left:309.85pt;margin-top:9.05pt;width:65.65pt;height:22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">
                <v:textbox inset="5.85pt,.7pt,5.85pt,.7pt"/>
              </v:roundrect>
            </w:pict>
          </mc:Fallback>
        </mc:AlternateContent>
      </w:r>
      <w:r>
        <w:rPr>
          <w:rFonts w:cs="Times New Roman"/>
          <w:noProof/>
          <w:sz w:val="22"/>
        </w:rPr>
        <mc:AlternateContent>
          <mc:Choice Requires="wps">
            <w:drawing>
              <wp:anchor distT="0" distB="0" distL="114300" distR="114300" simplePos="0" relativeHeight="251851776" behindDoc="0" locked="0" layoutInCell="1" allowOverlap="1">
                <wp:simplePos x="0" y="0"/>
                <wp:positionH relativeFrom="column">
                  <wp:posOffset>939800</wp:posOffset>
                </wp:positionH>
                <wp:positionV relativeFrom="paragraph">
                  <wp:posOffset>114935</wp:posOffset>
                </wp:positionV>
                <wp:extent cx="817880" cy="279400"/>
                <wp:effectExtent l="11430" t="13970" r="8890" b="11430"/>
                <wp:wrapNone/>
                <wp:docPr id="20"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880" cy="27940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4" o:spid="_x0000_s1026" style="position:absolute;left:0;text-align:left;margin-left:74pt;margin-top:9.05pt;width:64.4pt;height:22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">
                <v:textbox inset="5.85pt,.7pt,5.85pt,.7pt"/>
              </v:roundrect>
            </w:pict>
          </mc:Fallback>
        </mc:AlternateContent>
      </w:r>
    </w:p>
    <w:p w:rsidR="00C55DF3" w:rsidRDefault="003663E9" w:rsidP="00901703">
      <w:pPr>
        <w:ind w:firstLineChars="100" w:firstLine="226"/>
        <w:jc w:val="left"/>
        <w:rPr>
          <w:rFonts w:cs="Times New Roman"/>
          <w:sz w:val="22"/>
        </w:rPr>
      </w:pPr>
      <w:r>
        <w:rPr>
          <w:rFonts w:cs="Times New Roman"/>
          <w:noProof/>
          <w:sz w:val="22"/>
        </w:rPr>
        <mc:AlternateContent>
          <mc:Choice Requires="wps">
            <w:drawing>
              <wp:anchor distT="0" distB="0" distL="114300" distR="114300" simplePos="0" relativeHeight="251854848" behindDoc="0" locked="0" layoutInCell="1" allowOverlap="1">
                <wp:simplePos x="0" y="0"/>
                <wp:positionH relativeFrom="column">
                  <wp:posOffset>1311910</wp:posOffset>
                </wp:positionH>
                <wp:positionV relativeFrom="paragraph">
                  <wp:posOffset>151130</wp:posOffset>
                </wp:positionV>
                <wp:extent cx="0" cy="306070"/>
                <wp:effectExtent l="59690" t="7620" r="54610" b="19685"/>
                <wp:wrapNone/>
                <wp:docPr id="19" name="Auto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7" o:spid="_x0000_s1026" type="#_x0000_t32" style="position:absolute;left:0;text-align:left;margin-left:103.3pt;margin-top:11.9pt;width:0;height:24.1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EBYNgIAAF8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">
                <v:stroke endarrow="block"/>
              </v:shape>
            </w:pict>
          </mc:Fallback>
        </mc:AlternateContent>
      </w:r>
      <w:r>
        <w:rPr>
          <w:rFonts w:cs="Times New Roman"/>
          <w:noProof/>
          <w:sz w:val="22"/>
        </w:rPr>
        <mc:AlternateContent>
          <mc:Choice Requires="wps">
            <w:drawing>
              <wp:anchor distT="0" distB="0" distL="114300" distR="114300" simplePos="0" relativeHeight="251869184" behindDoc="0" locked="0" layoutInCell="1" allowOverlap="1">
                <wp:simplePos x="0" y="0"/>
                <wp:positionH relativeFrom="column">
                  <wp:posOffset>4384675</wp:posOffset>
                </wp:positionH>
                <wp:positionV relativeFrom="paragraph">
                  <wp:posOffset>151130</wp:posOffset>
                </wp:positionV>
                <wp:extent cx="0" cy="313690"/>
                <wp:effectExtent l="55880" t="7620" r="58420" b="21590"/>
                <wp:wrapNone/>
                <wp:docPr id="18" name="AutoShap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3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4" o:spid="_x0000_s1026" type="#_x0000_t32" style="position:absolute;left:0;text-align:left;margin-left:345.25pt;margin-top:11.9pt;width:0;height:24.7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">
                <v:stroke endarrow="block"/>
              </v:shape>
            </w:pict>
          </mc:Fallback>
        </mc:AlternateContent>
      </w:r>
    </w:p>
    <w:p w:rsidR="00C55DF3" w:rsidRDefault="003663E9" w:rsidP="00901703">
      <w:pPr>
        <w:ind w:firstLineChars="100" w:firstLine="226"/>
        <w:jc w:val="left"/>
        <w:rPr>
          <w:rFonts w:cs="Times New Roman"/>
          <w:sz w:val="22"/>
        </w:rPr>
      </w:pPr>
      <w:r>
        <w:rPr>
          <w:rFonts w:cs="Times New Roman"/>
          <w:noProof/>
          <w:sz w:val="22"/>
        </w:rPr>
        <mc:AlternateContent>
          <mc:Choice Requires="wps">
            <w:drawing>
              <wp:anchor distT="0" distB="0" distL="114300" distR="114300" simplePos="0" relativeHeight="251860992" behindDoc="0" locked="0" layoutInCell="1" allowOverlap="1">
                <wp:simplePos x="0" y="0"/>
                <wp:positionH relativeFrom="column">
                  <wp:posOffset>4613275</wp:posOffset>
                </wp:positionH>
                <wp:positionV relativeFrom="paragraph">
                  <wp:posOffset>144145</wp:posOffset>
                </wp:positionV>
                <wp:extent cx="513080" cy="161290"/>
                <wp:effectExtent l="0" t="0" r="2540" b="4445"/>
                <wp:wrapNone/>
                <wp:docPr id="17"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 cy="161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1BB" w:rsidRPr="00145C7B" w:rsidRDefault="00F151BB" w:rsidP="00A96445">
                            <w:pPr>
                              <w:spacing w:line="200" w:lineRule="exact"/>
                              <w:rPr>
                                <w:rFonts w:asciiTheme="majorEastAsia" w:eastAsiaTheme="majorEastAsia" w:hAnsiTheme="majorEastAsia"/>
                              </w:rPr>
                            </w:pPr>
                            <w:r w:rsidRPr="00145C7B">
                              <w:rPr>
                                <w:rFonts w:asciiTheme="majorEastAsia" w:eastAsiaTheme="majorEastAsia" w:hAnsiTheme="majorEastAsia" w:hint="eastAsia"/>
                              </w:rPr>
                              <w:t>結</w:t>
                            </w:r>
                            <w:r>
                              <w:rPr>
                                <w:rFonts w:asciiTheme="majorEastAsia" w:eastAsiaTheme="majorEastAsia" w:hAnsiTheme="majorEastAsia" w:hint="eastAsia"/>
                              </w:rPr>
                              <w:t xml:space="preserve"> </w:t>
                            </w:r>
                            <w:r w:rsidRPr="00145C7B">
                              <w:rPr>
                                <w:rFonts w:asciiTheme="majorEastAsia" w:eastAsiaTheme="majorEastAsia" w:hAnsiTheme="majorEastAsia" w:hint="eastAsia"/>
                              </w:rPr>
                              <w:t>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4" o:spid="_x0000_s1037" type="#_x0000_t202" style="position:absolute;left:0;text-align:left;margin-left:363.25pt;margin-top:11.35pt;width:40.4pt;height:12.7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" stroked="f">
                <v:textbox inset="5.85pt,.7pt,5.85pt,.7pt">
                  <w:txbxContent>
                    <w:p w:rsidR="00F151BB" w:rsidRPr="00145C7B" w:rsidRDefault="00F151BB" w:rsidP="00A96445">
                      <w:pPr>
                        <w:spacing w:line="200" w:lineRule="exact"/>
                        <w:rPr>
                          <w:rFonts w:asciiTheme="majorEastAsia" w:eastAsiaTheme="majorEastAsia" w:hAnsiTheme="majorEastAsia"/>
                        </w:rPr>
                      </w:pPr>
                      <w:r w:rsidRPr="00145C7B">
                        <w:rPr>
                          <w:rFonts w:asciiTheme="majorEastAsia" w:eastAsiaTheme="majorEastAsia" w:hAnsiTheme="majorEastAsia" w:hint="eastAsia"/>
                        </w:rPr>
                        <w:t>結</w:t>
                      </w:r>
                      <w:r>
                        <w:rPr>
                          <w:rFonts w:asciiTheme="majorEastAsia" w:eastAsiaTheme="majorEastAsia" w:hAnsiTheme="majorEastAsia" w:hint="eastAsia"/>
                        </w:rPr>
                        <w:t xml:space="preserve"> </w:t>
                      </w:r>
                      <w:r w:rsidRPr="00145C7B">
                        <w:rPr>
                          <w:rFonts w:asciiTheme="majorEastAsia" w:eastAsiaTheme="majorEastAsia" w:hAnsiTheme="majorEastAsia" w:hint="eastAsia"/>
                        </w:rPr>
                        <w:t>果</w:t>
                      </w:r>
                    </w:p>
                  </w:txbxContent>
                </v:textbox>
              </v:shape>
            </w:pict>
          </mc:Fallback>
        </mc:AlternateContent>
      </w:r>
      <w:r>
        <w:rPr>
          <w:rFonts w:cs="Times New Roman"/>
          <w:noProof/>
          <w:sz w:val="22"/>
        </w:rPr>
        <mc:AlternateContent>
          <mc:Choice Requires="wps">
            <w:drawing>
              <wp:anchor distT="0" distB="0" distL="114300" distR="114300" simplePos="0" relativeHeight="252091392" behindDoc="0" locked="0" layoutInCell="1" allowOverlap="1">
                <wp:simplePos x="0" y="0"/>
                <wp:positionH relativeFrom="column">
                  <wp:posOffset>4261485</wp:posOffset>
                </wp:positionH>
                <wp:positionV relativeFrom="paragraph">
                  <wp:posOffset>217170</wp:posOffset>
                </wp:positionV>
                <wp:extent cx="261620" cy="0"/>
                <wp:effectExtent l="8890" t="59690" r="15240" b="54610"/>
                <wp:wrapNone/>
                <wp:docPr id="16" name="AutoShape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6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8" o:spid="_x0000_s1026" type="#_x0000_t32" style="position:absolute;left:0;text-align:left;margin-left:335.55pt;margin-top:17.1pt;width:20.6pt;height:0;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">
                <v:stroke endarrow="block"/>
              </v:shape>
            </w:pict>
          </mc:Fallback>
        </mc:AlternateContent>
      </w:r>
      <w:r>
        <w:rPr>
          <w:rFonts w:cs="Times New Roman"/>
          <w:noProof/>
          <w:sz w:val="22"/>
        </w:rPr>
        <mc:AlternateContent>
          <mc:Choice Requires="wps">
            <w:drawing>
              <wp:anchor distT="0" distB="0" distL="114300" distR="114300" simplePos="0" relativeHeight="251857920" behindDoc="0" locked="0" layoutInCell="1" allowOverlap="1">
                <wp:simplePos x="0" y="0"/>
                <wp:positionH relativeFrom="column">
                  <wp:posOffset>4523105</wp:posOffset>
                </wp:positionH>
                <wp:positionV relativeFrom="paragraph">
                  <wp:posOffset>76835</wp:posOffset>
                </wp:positionV>
                <wp:extent cx="645160" cy="279400"/>
                <wp:effectExtent l="13335" t="5080" r="8255" b="10795"/>
                <wp:wrapNone/>
                <wp:docPr id="15"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160" cy="27940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0" o:spid="_x0000_s1026" style="position:absolute;left:0;text-align:left;margin-left:356.15pt;margin-top:6.05pt;width:50.8pt;height:22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">
                <v:textbox inset="5.85pt,.7pt,5.85pt,.7pt"/>
              </v:roundrect>
            </w:pict>
          </mc:Fallback>
        </mc:AlternateContent>
      </w:r>
      <w:r>
        <w:rPr>
          <w:rFonts w:cs="Times New Roman"/>
          <w:noProof/>
          <w:sz w:val="22"/>
        </w:rPr>
        <mc:AlternateContent>
          <mc:Choice Requires="wps">
            <w:drawing>
              <wp:anchor distT="0" distB="0" distL="114300" distR="114300" simplePos="0" relativeHeight="251871232" behindDoc="0" locked="0" layoutInCell="1" allowOverlap="1">
                <wp:simplePos x="0" y="0"/>
                <wp:positionH relativeFrom="column">
                  <wp:posOffset>3362325</wp:posOffset>
                </wp:positionH>
                <wp:positionV relativeFrom="paragraph">
                  <wp:posOffset>179070</wp:posOffset>
                </wp:positionV>
                <wp:extent cx="261620" cy="0"/>
                <wp:effectExtent l="5080" t="59690" r="19050" b="54610"/>
                <wp:wrapNone/>
                <wp:docPr id="14" name="Auto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6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6" o:spid="_x0000_s1026" type="#_x0000_t32" style="position:absolute;left:0;text-align:left;margin-left:264.75pt;margin-top:14.1pt;width:20.6pt;height:0;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">
                <v:stroke endarrow="block"/>
              </v:shape>
            </w:pict>
          </mc:Fallback>
        </mc:AlternateContent>
      </w:r>
      <w:r>
        <w:rPr>
          <w:rFonts w:cs="Times New Roman"/>
          <w:noProof/>
          <w:sz w:val="22"/>
        </w:rPr>
        <mc:AlternateContent>
          <mc:Choice Requires="wps">
            <w:drawing>
              <wp:anchor distT="0" distB="0" distL="114300" distR="114300" simplePos="0" relativeHeight="251868160" behindDoc="0" locked="0" layoutInCell="1" allowOverlap="1">
                <wp:simplePos x="0" y="0"/>
                <wp:positionH relativeFrom="column">
                  <wp:posOffset>3706495</wp:posOffset>
                </wp:positionH>
                <wp:positionV relativeFrom="paragraph">
                  <wp:posOffset>144145</wp:posOffset>
                </wp:positionV>
                <wp:extent cx="524510" cy="161290"/>
                <wp:effectExtent l="0" t="0" r="2540" b="4445"/>
                <wp:wrapNone/>
                <wp:docPr id="13"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161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1BB" w:rsidRPr="00145C7B" w:rsidRDefault="00F151BB" w:rsidP="00485FD3">
                            <w:pPr>
                              <w:spacing w:line="200" w:lineRule="exact"/>
                              <w:rPr>
                                <w:rFonts w:asciiTheme="majorEastAsia" w:eastAsiaTheme="majorEastAsia" w:hAnsiTheme="majorEastAsia"/>
                              </w:rPr>
                            </w:pPr>
                            <w:r>
                              <w:rPr>
                                <w:rFonts w:asciiTheme="majorEastAsia" w:eastAsiaTheme="majorEastAsia" w:hAnsiTheme="majorEastAsia" w:hint="eastAsia"/>
                              </w:rPr>
                              <w:t>戦 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3" o:spid="_x0000_s1038" type="#_x0000_t202" style="position:absolute;left:0;text-align:left;margin-left:291.85pt;margin-top:11.35pt;width:41.3pt;height:12.7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" stroked="f">
                <v:textbox inset="5.85pt,.7pt,5.85pt,.7pt">
                  <w:txbxContent>
                    <w:p w:rsidR="00F151BB" w:rsidRPr="00145C7B" w:rsidRDefault="00F151BB" w:rsidP="00485FD3">
                      <w:pPr>
                        <w:spacing w:line="200" w:lineRule="exact"/>
                        <w:rPr>
                          <w:rFonts w:asciiTheme="majorEastAsia" w:eastAsiaTheme="majorEastAsia" w:hAnsiTheme="majorEastAsia"/>
                        </w:rPr>
                      </w:pPr>
                      <w:r>
                        <w:rPr>
                          <w:rFonts w:asciiTheme="majorEastAsia" w:eastAsiaTheme="majorEastAsia" w:hAnsiTheme="majorEastAsia" w:hint="eastAsia"/>
                        </w:rPr>
                        <w:t>戦 略</w:t>
                      </w:r>
                    </w:p>
                  </w:txbxContent>
                </v:textbox>
              </v:shape>
            </w:pict>
          </mc:Fallback>
        </mc:AlternateContent>
      </w:r>
      <w:r>
        <w:rPr>
          <w:rFonts w:cs="Times New Roman"/>
          <w:noProof/>
          <w:sz w:val="22"/>
        </w:rPr>
        <mc:AlternateContent>
          <mc:Choice Requires="wps">
            <w:drawing>
              <wp:anchor distT="0" distB="0" distL="114300" distR="114300" simplePos="0" relativeHeight="251856896" behindDoc="0" locked="0" layoutInCell="1" allowOverlap="1">
                <wp:simplePos x="0" y="0"/>
                <wp:positionH relativeFrom="column">
                  <wp:posOffset>3616325</wp:posOffset>
                </wp:positionH>
                <wp:positionV relativeFrom="paragraph">
                  <wp:posOffset>76835</wp:posOffset>
                </wp:positionV>
                <wp:extent cx="645160" cy="279400"/>
                <wp:effectExtent l="11430" t="5080" r="10160" b="10795"/>
                <wp:wrapNone/>
                <wp:docPr id="12"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160" cy="27940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9" o:spid="_x0000_s1026" style="position:absolute;left:0;text-align:left;margin-left:284.75pt;margin-top:6.05pt;width:50.8pt;height:22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">
                <v:textbox inset="5.85pt,.7pt,5.85pt,.7pt"/>
              </v:roundrect>
            </w:pict>
          </mc:Fallback>
        </mc:AlternateContent>
      </w:r>
      <w:r>
        <w:rPr>
          <w:rFonts w:cs="Times New Roman"/>
          <w:noProof/>
          <w:sz w:val="22"/>
        </w:rPr>
        <mc:AlternateContent>
          <mc:Choice Requires="wps">
            <w:drawing>
              <wp:anchor distT="0" distB="0" distL="114300" distR="114300" simplePos="0" relativeHeight="251867136" behindDoc="0" locked="0" layoutInCell="1" allowOverlap="1">
                <wp:simplePos x="0" y="0"/>
                <wp:positionH relativeFrom="column">
                  <wp:posOffset>2533015</wp:posOffset>
                </wp:positionH>
                <wp:positionV relativeFrom="paragraph">
                  <wp:posOffset>151765</wp:posOffset>
                </wp:positionV>
                <wp:extent cx="766445" cy="161290"/>
                <wp:effectExtent l="4445" t="3810" r="635" b="0"/>
                <wp:wrapNone/>
                <wp:docPr id="11"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45" cy="161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1BB" w:rsidRDefault="00F151BB" w:rsidP="00485FD3">
                            <w:pPr>
                              <w:spacing w:line="200" w:lineRule="exact"/>
                            </w:pPr>
                            <w:r>
                              <w:rPr>
                                <w:rFonts w:hint="eastAsia"/>
                              </w:rPr>
                              <w:t>DC</w:t>
                            </w:r>
                            <w:r>
                              <w:rPr>
                                <w:rFonts w:hint="eastAsia"/>
                              </w:rPr>
                              <w:t>→</w:t>
                            </w:r>
                            <w:r w:rsidRPr="00485FD3">
                              <w:rPr>
                                <w:rFonts w:asciiTheme="majorEastAsia" w:eastAsiaTheme="majorEastAsia" w:hAnsiTheme="majorEastAsia" w:hint="eastAsia"/>
                              </w:rPr>
                              <w:t>資源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2" o:spid="_x0000_s1039" type="#_x0000_t202" style="position:absolute;left:0;text-align:left;margin-left:199.45pt;margin-top:11.95pt;width:60.35pt;height:12.7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" stroked="f">
                <v:textbox inset="5.85pt,.7pt,5.85pt,.7pt">
                  <w:txbxContent>
                    <w:p w:rsidR="00F151BB" w:rsidRDefault="00F151BB" w:rsidP="00485FD3">
                      <w:pPr>
                        <w:spacing w:line="200" w:lineRule="exact"/>
                      </w:pPr>
                      <w:r>
                        <w:rPr>
                          <w:rFonts w:hint="eastAsia"/>
                        </w:rPr>
                        <w:t>DC</w:t>
                      </w:r>
                      <w:r>
                        <w:rPr>
                          <w:rFonts w:hint="eastAsia"/>
                        </w:rPr>
                        <w:t>→</w:t>
                      </w:r>
                      <w:r w:rsidRPr="00485FD3">
                        <w:rPr>
                          <w:rFonts w:asciiTheme="majorEastAsia" w:eastAsiaTheme="majorEastAsia" w:hAnsiTheme="majorEastAsia" w:hint="eastAsia"/>
                        </w:rPr>
                        <w:t>資源</w:t>
                      </w:r>
                    </w:p>
                  </w:txbxContent>
                </v:textbox>
              </v:shape>
            </w:pict>
          </mc:Fallback>
        </mc:AlternateContent>
      </w:r>
      <w:r>
        <w:rPr>
          <w:rFonts w:cs="Times New Roman"/>
          <w:noProof/>
          <w:sz w:val="22"/>
        </w:rPr>
        <mc:AlternateContent>
          <mc:Choice Requires="wps">
            <w:drawing>
              <wp:anchor distT="0" distB="0" distL="114300" distR="114300" simplePos="0" relativeHeight="251866112" behindDoc="0" locked="0" layoutInCell="1" allowOverlap="1">
                <wp:simplePos x="0" y="0"/>
                <wp:positionH relativeFrom="column">
                  <wp:posOffset>2486660</wp:posOffset>
                </wp:positionH>
                <wp:positionV relativeFrom="paragraph">
                  <wp:posOffset>69215</wp:posOffset>
                </wp:positionV>
                <wp:extent cx="868045" cy="279400"/>
                <wp:effectExtent l="5715" t="6985" r="12065" b="8890"/>
                <wp:wrapNone/>
                <wp:docPr id="10"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045" cy="27940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1" o:spid="_x0000_s1026" style="position:absolute;left:0;text-align:left;margin-left:195.8pt;margin-top:5.45pt;width:68.35pt;height:22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">
                <v:textbox inset="5.85pt,.7pt,5.85pt,.7pt"/>
              </v:roundrect>
            </w:pict>
          </mc:Fallback>
        </mc:AlternateContent>
      </w:r>
      <w:r>
        <w:rPr>
          <w:rFonts w:cs="Times New Roman"/>
          <w:noProof/>
          <w:sz w:val="22"/>
        </w:rPr>
        <mc:AlternateContent>
          <mc:Choice Requires="wps">
            <w:drawing>
              <wp:anchor distT="0" distB="0" distL="114300" distR="114300" simplePos="0" relativeHeight="251850752" behindDoc="0" locked="0" layoutInCell="1" allowOverlap="1">
                <wp:simplePos x="0" y="0"/>
                <wp:positionH relativeFrom="column">
                  <wp:posOffset>1626235</wp:posOffset>
                </wp:positionH>
                <wp:positionV relativeFrom="paragraph">
                  <wp:posOffset>144145</wp:posOffset>
                </wp:positionV>
                <wp:extent cx="561340" cy="161290"/>
                <wp:effectExtent l="2540" t="0" r="0" b="4445"/>
                <wp:wrapNone/>
                <wp:docPr id="9"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 cy="161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1BB" w:rsidRPr="00145C7B" w:rsidRDefault="00F151BB" w:rsidP="00145C7B">
                            <w:pPr>
                              <w:spacing w:line="200" w:lineRule="exact"/>
                              <w:rPr>
                                <w:rFonts w:asciiTheme="majorEastAsia" w:eastAsiaTheme="majorEastAsia" w:hAnsiTheme="majorEastAsia"/>
                              </w:rPr>
                            </w:pPr>
                            <w:r w:rsidRPr="00145C7B">
                              <w:rPr>
                                <w:rFonts w:asciiTheme="majorEastAsia" w:eastAsiaTheme="majorEastAsia" w:hAnsiTheme="majorEastAsia" w:hint="eastAsia"/>
                              </w:rPr>
                              <w:t>結</w:t>
                            </w:r>
                            <w:r>
                              <w:rPr>
                                <w:rFonts w:asciiTheme="majorEastAsia" w:eastAsiaTheme="majorEastAsia" w:hAnsiTheme="majorEastAsia" w:hint="eastAsia"/>
                              </w:rPr>
                              <w:t xml:space="preserve"> </w:t>
                            </w:r>
                            <w:r w:rsidRPr="00145C7B">
                              <w:rPr>
                                <w:rFonts w:asciiTheme="majorEastAsia" w:eastAsiaTheme="majorEastAsia" w:hAnsiTheme="majorEastAsia" w:hint="eastAsia"/>
                              </w:rPr>
                              <w:t>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3" o:spid="_x0000_s1040" type="#_x0000_t202" style="position:absolute;left:0;text-align:left;margin-left:128.05pt;margin-top:11.35pt;width:44.2pt;height:12.7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L22hwIAABY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" stroked="f">
                <v:textbox inset="5.85pt,.7pt,5.85pt,.7pt">
                  <w:txbxContent>
                    <w:p w:rsidR="00F151BB" w:rsidRPr="00145C7B" w:rsidRDefault="00F151BB" w:rsidP="00145C7B">
                      <w:pPr>
                        <w:spacing w:line="200" w:lineRule="exact"/>
                        <w:rPr>
                          <w:rFonts w:asciiTheme="majorEastAsia" w:eastAsiaTheme="majorEastAsia" w:hAnsiTheme="majorEastAsia"/>
                        </w:rPr>
                      </w:pPr>
                      <w:r w:rsidRPr="00145C7B">
                        <w:rPr>
                          <w:rFonts w:asciiTheme="majorEastAsia" w:eastAsiaTheme="majorEastAsia" w:hAnsiTheme="majorEastAsia" w:hint="eastAsia"/>
                        </w:rPr>
                        <w:t>結</w:t>
                      </w:r>
                      <w:r>
                        <w:rPr>
                          <w:rFonts w:asciiTheme="majorEastAsia" w:eastAsiaTheme="majorEastAsia" w:hAnsiTheme="majorEastAsia" w:hint="eastAsia"/>
                        </w:rPr>
                        <w:t xml:space="preserve"> </w:t>
                      </w:r>
                      <w:r w:rsidRPr="00145C7B">
                        <w:rPr>
                          <w:rFonts w:asciiTheme="majorEastAsia" w:eastAsiaTheme="majorEastAsia" w:hAnsiTheme="majorEastAsia" w:hint="eastAsia"/>
                        </w:rPr>
                        <w:t>果</w:t>
                      </w:r>
                    </w:p>
                  </w:txbxContent>
                </v:textbox>
              </v:shape>
            </w:pict>
          </mc:Fallback>
        </mc:AlternateContent>
      </w:r>
      <w:r>
        <w:rPr>
          <w:rFonts w:cs="Times New Roman"/>
          <w:noProof/>
          <w:sz w:val="22"/>
        </w:rPr>
        <mc:AlternateContent>
          <mc:Choice Requires="wps">
            <w:drawing>
              <wp:anchor distT="0" distB="0" distL="114300" distR="114300" simplePos="0" relativeHeight="251849728" behindDoc="0" locked="0" layoutInCell="1" allowOverlap="1">
                <wp:simplePos x="0" y="0"/>
                <wp:positionH relativeFrom="column">
                  <wp:posOffset>1505585</wp:posOffset>
                </wp:positionH>
                <wp:positionV relativeFrom="paragraph">
                  <wp:posOffset>69215</wp:posOffset>
                </wp:positionV>
                <wp:extent cx="732155" cy="279400"/>
                <wp:effectExtent l="5715" t="6985" r="5080" b="8890"/>
                <wp:wrapNone/>
                <wp:docPr id="8"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155" cy="27940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2" o:spid="_x0000_s1026" style="position:absolute;left:0;text-align:left;margin-left:118.55pt;margin-top:5.45pt;width:57.65pt;height:22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">
                <v:textbox inset="5.85pt,.7pt,5.85pt,.7pt"/>
              </v:roundrect>
            </w:pict>
          </mc:Fallback>
        </mc:AlternateContent>
      </w:r>
      <w:r>
        <w:rPr>
          <w:rFonts w:cs="Times New Roman"/>
          <w:noProof/>
          <w:sz w:val="22"/>
        </w:rPr>
        <mc:AlternateContent>
          <mc:Choice Requires="wps">
            <w:drawing>
              <wp:anchor distT="0" distB="0" distL="114300" distR="114300" simplePos="0" relativeHeight="251853824" behindDoc="0" locked="0" layoutInCell="1" allowOverlap="1">
                <wp:simplePos x="0" y="0"/>
                <wp:positionH relativeFrom="column">
                  <wp:posOffset>1116330</wp:posOffset>
                </wp:positionH>
                <wp:positionV relativeFrom="paragraph">
                  <wp:posOffset>210185</wp:posOffset>
                </wp:positionV>
                <wp:extent cx="394970" cy="3810"/>
                <wp:effectExtent l="6985" t="52705" r="17145" b="57785"/>
                <wp:wrapNone/>
                <wp:docPr id="7" name="AutoShap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4970" cy="3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6" o:spid="_x0000_s1026" type="#_x0000_t32" style="position:absolute;left:0;text-align:left;margin-left:87.9pt;margin-top:16.55pt;width:31.1pt;height:.3pt;flip:y;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">
                <v:stroke endarrow="block"/>
              </v:shape>
            </w:pict>
          </mc:Fallback>
        </mc:AlternateContent>
      </w:r>
      <w:r>
        <w:rPr>
          <w:rFonts w:cs="Times New Roman"/>
          <w:noProof/>
          <w:sz w:val="22"/>
        </w:rPr>
        <mc:AlternateContent>
          <mc:Choice Requires="wps">
            <w:drawing>
              <wp:anchor distT="0" distB="0" distL="114300" distR="114300" simplePos="0" relativeHeight="251848704" behindDoc="0" locked="0" layoutInCell="1" allowOverlap="1">
                <wp:simplePos x="0" y="0"/>
                <wp:positionH relativeFrom="column">
                  <wp:posOffset>285115</wp:posOffset>
                </wp:positionH>
                <wp:positionV relativeFrom="paragraph">
                  <wp:posOffset>144145</wp:posOffset>
                </wp:positionV>
                <wp:extent cx="823595" cy="161290"/>
                <wp:effectExtent l="4445" t="0" r="635" b="4445"/>
                <wp:wrapNone/>
                <wp:docPr id="6"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161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1BB" w:rsidRDefault="00F151BB" w:rsidP="00145C7B">
                            <w:pPr>
                              <w:spacing w:line="200" w:lineRule="exact"/>
                            </w:pPr>
                            <w:r>
                              <w:rPr>
                                <w:rFonts w:hint="eastAsia"/>
                              </w:rPr>
                              <w:t>DC</w:t>
                            </w:r>
                            <w:r>
                              <w:rPr>
                                <w:rFonts w:hint="eastAsia"/>
                              </w:rPr>
                              <w:t>→</w:t>
                            </w:r>
                            <w:r w:rsidRPr="00485FD3">
                              <w:rPr>
                                <w:rFonts w:asciiTheme="majorEastAsia" w:eastAsiaTheme="majorEastAsia" w:hAnsiTheme="majorEastAsia" w:hint="eastAsia"/>
                              </w:rPr>
                              <w:t>資源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1" o:spid="_x0000_s1041" type="#_x0000_t202" style="position:absolute;left:0;text-align:left;margin-left:22.45pt;margin-top:11.35pt;width:64.85pt;height:12.7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" stroked="f">
                <v:textbox inset="5.85pt,.7pt,5.85pt,.7pt">
                  <w:txbxContent>
                    <w:p w:rsidR="00F151BB" w:rsidRDefault="00F151BB" w:rsidP="00145C7B">
                      <w:pPr>
                        <w:spacing w:line="200" w:lineRule="exact"/>
                      </w:pPr>
                      <w:r>
                        <w:rPr>
                          <w:rFonts w:hint="eastAsia"/>
                        </w:rPr>
                        <w:t>DC</w:t>
                      </w:r>
                      <w:r>
                        <w:rPr>
                          <w:rFonts w:hint="eastAsia"/>
                        </w:rPr>
                        <w:t>→</w:t>
                      </w:r>
                      <w:r w:rsidRPr="00485FD3">
                        <w:rPr>
                          <w:rFonts w:asciiTheme="majorEastAsia" w:eastAsiaTheme="majorEastAsia" w:hAnsiTheme="majorEastAsia" w:hint="eastAsia"/>
                        </w:rPr>
                        <w:t>資源</w:t>
                      </w:r>
                    </w:p>
                  </w:txbxContent>
                </v:textbox>
              </v:shape>
            </w:pict>
          </mc:Fallback>
        </mc:AlternateContent>
      </w:r>
      <w:r>
        <w:rPr>
          <w:rFonts w:cs="Times New Roman"/>
          <w:noProof/>
          <w:sz w:val="22"/>
        </w:rPr>
        <mc:AlternateContent>
          <mc:Choice Requires="wps">
            <w:drawing>
              <wp:anchor distT="0" distB="0" distL="114300" distR="114300" simplePos="0" relativeHeight="251847680" behindDoc="0" locked="0" layoutInCell="1" allowOverlap="1">
                <wp:simplePos x="0" y="0"/>
                <wp:positionH relativeFrom="column">
                  <wp:posOffset>249555</wp:posOffset>
                </wp:positionH>
                <wp:positionV relativeFrom="paragraph">
                  <wp:posOffset>69215</wp:posOffset>
                </wp:positionV>
                <wp:extent cx="864870" cy="279400"/>
                <wp:effectExtent l="6985" t="6985" r="13970" b="8890"/>
                <wp:wrapNone/>
                <wp:docPr id="5"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27940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0" o:spid="_x0000_s1026" style="position:absolute;left:0;text-align:left;margin-left:19.65pt;margin-top:5.45pt;width:68.1pt;height:22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">
                <v:textbox inset="5.85pt,.7pt,5.85pt,.7pt"/>
              </v:roundrect>
            </w:pict>
          </mc:Fallback>
        </mc:AlternateContent>
      </w:r>
    </w:p>
    <w:p w:rsidR="00CA3AB5" w:rsidRDefault="003663E9" w:rsidP="00901703">
      <w:pPr>
        <w:ind w:firstLineChars="100" w:firstLine="226"/>
        <w:jc w:val="left"/>
        <w:rPr>
          <w:rFonts w:cs="Times New Roman"/>
          <w:sz w:val="22"/>
        </w:rPr>
      </w:pPr>
      <w:r>
        <w:rPr>
          <w:rFonts w:cs="Times New Roman"/>
          <w:noProof/>
          <w:sz w:val="22"/>
        </w:rPr>
        <mc:AlternateContent>
          <mc:Choice Requires="wps">
            <w:drawing>
              <wp:anchor distT="0" distB="0" distL="114300" distR="114300" simplePos="0" relativeHeight="251959296" behindDoc="0" locked="0" layoutInCell="1" allowOverlap="1">
                <wp:simplePos x="0" y="0"/>
                <wp:positionH relativeFrom="column">
                  <wp:posOffset>4261485</wp:posOffset>
                </wp:positionH>
                <wp:positionV relativeFrom="paragraph">
                  <wp:posOffset>46990</wp:posOffset>
                </wp:positionV>
                <wp:extent cx="261620" cy="248285"/>
                <wp:effectExtent l="8890" t="46990" r="53340" b="9525"/>
                <wp:wrapNone/>
                <wp:docPr id="4"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1620" cy="248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4" o:spid="_x0000_s1026" type="#_x0000_t32" style="position:absolute;left:0;text-align:left;margin-left:335.55pt;margin-top:3.7pt;width:20.6pt;height:19.55pt;flip:y;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">
                <v:stroke endarrow="block"/>
              </v:shape>
            </w:pict>
          </mc:Fallback>
        </mc:AlternateContent>
      </w:r>
      <w:r>
        <w:rPr>
          <w:rFonts w:cs="Times New Roman"/>
          <w:noProof/>
          <w:sz w:val="22"/>
        </w:rPr>
        <mc:AlternateContent>
          <mc:Choice Requires="wps">
            <w:drawing>
              <wp:anchor distT="0" distB="0" distL="114300" distR="114300" simplePos="0" relativeHeight="252092416" behindDoc="0" locked="0" layoutInCell="1" allowOverlap="1">
                <wp:simplePos x="0" y="0"/>
                <wp:positionH relativeFrom="column">
                  <wp:posOffset>3347720</wp:posOffset>
                </wp:positionH>
                <wp:positionV relativeFrom="paragraph">
                  <wp:posOffset>635</wp:posOffset>
                </wp:positionV>
                <wp:extent cx="276225" cy="635"/>
                <wp:effectExtent l="19050" t="57785" r="9525" b="55880"/>
                <wp:wrapNone/>
                <wp:docPr id="3" name="AutoShape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62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9" o:spid="_x0000_s1026" type="#_x0000_t32" style="position:absolute;left:0;text-align:left;margin-left:263.6pt;margin-top:.05pt;width:21.75pt;height:.05pt;flip:x;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">
                <v:stroke endarrow="block"/>
              </v:shape>
            </w:pict>
          </mc:Fallback>
        </mc:AlternateContent>
      </w:r>
      <w:r>
        <w:rPr>
          <w:rFonts w:cs="Times New Roman"/>
          <w:noProof/>
          <w:sz w:val="22"/>
        </w:rPr>
        <mc:AlternateContent>
          <mc:Choice Requires="wps">
            <w:drawing>
              <wp:anchor distT="0" distB="0" distL="114300" distR="114300" simplePos="0" relativeHeight="251957248" behindDoc="0" locked="0" layoutInCell="1" allowOverlap="1">
                <wp:simplePos x="0" y="0"/>
                <wp:positionH relativeFrom="column">
                  <wp:posOffset>3354705</wp:posOffset>
                </wp:positionH>
                <wp:positionV relativeFrom="paragraph">
                  <wp:posOffset>46990</wp:posOffset>
                </wp:positionV>
                <wp:extent cx="261620" cy="248285"/>
                <wp:effectExtent l="6985" t="8890" r="7620" b="9525"/>
                <wp:wrapNone/>
                <wp:docPr id="2"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620" cy="248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2" o:spid="_x0000_s1026" type="#_x0000_t32" style="position:absolute;left:0;text-align:left;margin-left:264.15pt;margin-top:3.7pt;width:20.6pt;height:19.5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gtoIwIAAEE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"/>
            </w:pict>
          </mc:Fallback>
        </mc:AlternateContent>
      </w:r>
    </w:p>
    <w:p w:rsidR="00D40CB3" w:rsidRDefault="003663E9" w:rsidP="00BF3366">
      <w:pPr>
        <w:ind w:firstLineChars="100" w:firstLine="226"/>
        <w:jc w:val="left"/>
        <w:rPr>
          <w:rFonts w:cs="Times New Roman"/>
          <w:sz w:val="22"/>
        </w:rPr>
      </w:pPr>
      <w:r>
        <w:rPr>
          <w:rFonts w:cs="Times New Roman"/>
          <w:noProof/>
          <w:sz w:val="22"/>
        </w:rPr>
        <mc:AlternateContent>
          <mc:Choice Requires="wps">
            <w:drawing>
              <wp:anchor distT="0" distB="0" distL="114300" distR="114300" simplePos="0" relativeHeight="251958272" behindDoc="0" locked="0" layoutInCell="1" allowOverlap="1">
                <wp:simplePos x="0" y="0"/>
                <wp:positionH relativeFrom="column">
                  <wp:posOffset>3623945</wp:posOffset>
                </wp:positionH>
                <wp:positionV relativeFrom="paragraph">
                  <wp:posOffset>54610</wp:posOffset>
                </wp:positionV>
                <wp:extent cx="645160" cy="0"/>
                <wp:effectExtent l="9525" t="12065" r="12065" b="6985"/>
                <wp:wrapNone/>
                <wp:docPr id="1"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3" o:spid="_x0000_s1026" type="#_x0000_t32" style="position:absolute;left:0;text-align:left;margin-left:285.35pt;margin-top:4.3pt;width:50.8pt;height:0;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"/>
            </w:pict>
          </mc:Fallback>
        </mc:AlternateContent>
      </w:r>
    </w:p>
    <w:p w:rsidR="00B70806" w:rsidRPr="00462278" w:rsidRDefault="00B70806" w:rsidP="00327644">
      <w:pPr>
        <w:jc w:val="left"/>
        <w:rPr>
          <w:rFonts w:cs="Times New Roman"/>
          <w:szCs w:val="21"/>
        </w:rPr>
      </w:pPr>
      <w:r w:rsidRPr="00462278">
        <w:rPr>
          <w:rFonts w:cs="Times New Roman" w:hint="eastAsia"/>
          <w:szCs w:val="21"/>
        </w:rPr>
        <w:t>DC</w:t>
      </w:r>
      <w:r w:rsidRPr="00462278">
        <w:rPr>
          <w:rFonts w:asciiTheme="majorEastAsia" w:eastAsiaTheme="majorEastAsia" w:hAnsiTheme="majorEastAsia" w:cs="Times New Roman" w:hint="eastAsia"/>
          <w:szCs w:val="21"/>
        </w:rPr>
        <w:t>の新定義</w:t>
      </w:r>
    </w:p>
    <w:p w:rsidR="005A3529" w:rsidRDefault="00B70806" w:rsidP="00901703">
      <w:pPr>
        <w:ind w:firstLineChars="100" w:firstLine="226"/>
        <w:jc w:val="left"/>
        <w:rPr>
          <w:rFonts w:cs="Times New Roman"/>
          <w:sz w:val="22"/>
        </w:rPr>
      </w:pPr>
      <w:r>
        <w:rPr>
          <w:rFonts w:cs="Times New Roman" w:hint="eastAsia"/>
          <w:sz w:val="22"/>
        </w:rPr>
        <w:t>以上により、</w:t>
      </w:r>
      <w:r w:rsidR="00C15863">
        <w:rPr>
          <w:rFonts w:cs="Times New Roman" w:hint="eastAsia"/>
          <w:sz w:val="22"/>
        </w:rPr>
        <w:t>「</w:t>
      </w:r>
      <w:r>
        <w:rPr>
          <w:rFonts w:cs="Times New Roman" w:hint="eastAsia"/>
          <w:sz w:val="22"/>
        </w:rPr>
        <w:t>新フレームワーク</w:t>
      </w:r>
      <w:r w:rsidR="00C15863">
        <w:rPr>
          <w:rFonts w:cs="Times New Roman" w:hint="eastAsia"/>
          <w:sz w:val="22"/>
        </w:rPr>
        <w:t>」</w:t>
      </w:r>
      <w:r>
        <w:rPr>
          <w:rFonts w:cs="Times New Roman" w:hint="eastAsia"/>
          <w:sz w:val="22"/>
        </w:rPr>
        <w:t>が明らかになったと思われるが、</w:t>
      </w:r>
      <w:r w:rsidR="00F50441">
        <w:rPr>
          <w:rFonts w:cs="Times New Roman" w:hint="eastAsia"/>
          <w:sz w:val="22"/>
        </w:rPr>
        <w:t>同フレームワークは</w:t>
      </w:r>
      <w:r>
        <w:rPr>
          <w:rFonts w:cs="Times New Roman" w:hint="eastAsia"/>
          <w:sz w:val="22"/>
        </w:rPr>
        <w:t>既存研究における</w:t>
      </w:r>
      <w:r>
        <w:rPr>
          <w:rFonts w:cs="Times New Roman" w:hint="eastAsia"/>
          <w:sz w:val="22"/>
        </w:rPr>
        <w:t>DC</w:t>
      </w:r>
      <w:r>
        <w:rPr>
          <w:rFonts w:cs="Times New Roman" w:hint="eastAsia"/>
          <w:sz w:val="22"/>
        </w:rPr>
        <w:t>の定義が不適切なことを示している。</w:t>
      </w:r>
    </w:p>
    <w:p w:rsidR="00F50441" w:rsidRDefault="00B70806" w:rsidP="00901703">
      <w:pPr>
        <w:ind w:firstLineChars="100" w:firstLine="226"/>
        <w:jc w:val="left"/>
        <w:rPr>
          <w:rFonts w:cs="Times New Roman"/>
          <w:sz w:val="22"/>
        </w:rPr>
      </w:pPr>
      <w:r>
        <w:rPr>
          <w:rFonts w:cs="Times New Roman" w:hint="eastAsia"/>
          <w:sz w:val="22"/>
        </w:rPr>
        <w:t>それは、不確実性の高い環境では、変化させる必要があるのは資源だけではなく、戦略も同様だということ、したがって、</w:t>
      </w:r>
      <w:r w:rsidR="00A80644">
        <w:rPr>
          <w:rFonts w:cs="Times New Roman" w:hint="eastAsia"/>
          <w:sz w:val="22"/>
        </w:rPr>
        <w:t>「</w:t>
      </w:r>
      <w:r w:rsidR="00C15863">
        <w:rPr>
          <w:rFonts w:cs="Times New Roman" w:hint="eastAsia"/>
          <w:sz w:val="22"/>
        </w:rPr>
        <w:t>資源を</w:t>
      </w:r>
      <w:r>
        <w:rPr>
          <w:rFonts w:cs="Times New Roman" w:hint="eastAsia"/>
          <w:sz w:val="22"/>
        </w:rPr>
        <w:t>時間の推移とともに変化させる能力</w:t>
      </w:r>
      <w:r w:rsidR="00A80644">
        <w:rPr>
          <w:rFonts w:cs="Times New Roman" w:hint="eastAsia"/>
          <w:sz w:val="22"/>
        </w:rPr>
        <w:t>」</w:t>
      </w:r>
      <w:r>
        <w:rPr>
          <w:rFonts w:cs="Times New Roman" w:hint="eastAsia"/>
          <w:sz w:val="22"/>
        </w:rPr>
        <w:t>を</w:t>
      </w:r>
      <w:r>
        <w:rPr>
          <w:rFonts w:cs="Times New Roman" w:hint="eastAsia"/>
          <w:sz w:val="22"/>
        </w:rPr>
        <w:t>DC</w:t>
      </w:r>
      <w:r>
        <w:rPr>
          <w:rFonts w:cs="Times New Roman" w:hint="eastAsia"/>
          <w:sz w:val="22"/>
        </w:rPr>
        <w:t>と呼ぶのであれば、</w:t>
      </w:r>
      <w:r w:rsidR="009C1ED1">
        <w:rPr>
          <w:rFonts w:cs="Times New Roman" w:hint="eastAsia"/>
          <w:sz w:val="22"/>
        </w:rPr>
        <w:t>同様に</w:t>
      </w:r>
      <w:r w:rsidR="00A80644">
        <w:rPr>
          <w:rFonts w:cs="Times New Roman" w:hint="eastAsia"/>
          <w:sz w:val="22"/>
        </w:rPr>
        <w:t>「</w:t>
      </w:r>
      <w:r>
        <w:rPr>
          <w:rFonts w:cs="Times New Roman" w:hint="eastAsia"/>
          <w:sz w:val="22"/>
        </w:rPr>
        <w:t>戦略を</w:t>
      </w:r>
      <w:r w:rsidR="00A80644">
        <w:rPr>
          <w:rFonts w:cs="Times New Roman" w:hint="eastAsia"/>
          <w:sz w:val="22"/>
        </w:rPr>
        <w:t>時間の推移とともに</w:t>
      </w:r>
      <w:r>
        <w:rPr>
          <w:rFonts w:cs="Times New Roman" w:hint="eastAsia"/>
          <w:sz w:val="22"/>
        </w:rPr>
        <w:t>変化させる能力</w:t>
      </w:r>
      <w:r w:rsidR="00A80644">
        <w:rPr>
          <w:rFonts w:cs="Times New Roman" w:hint="eastAsia"/>
          <w:sz w:val="22"/>
        </w:rPr>
        <w:t>」</w:t>
      </w:r>
      <w:r>
        <w:rPr>
          <w:rFonts w:cs="Times New Roman" w:hint="eastAsia"/>
          <w:sz w:val="22"/>
        </w:rPr>
        <w:t>も</w:t>
      </w:r>
      <w:r>
        <w:rPr>
          <w:rFonts w:cs="Times New Roman" w:hint="eastAsia"/>
          <w:sz w:val="22"/>
        </w:rPr>
        <w:t>DC</w:t>
      </w:r>
      <w:r>
        <w:rPr>
          <w:rFonts w:cs="Times New Roman" w:hint="eastAsia"/>
          <w:sz w:val="22"/>
        </w:rPr>
        <w:t>と呼ぶべき</w:t>
      </w:r>
      <w:r w:rsidR="00F50441">
        <w:rPr>
          <w:rFonts w:cs="Times New Roman" w:hint="eastAsia"/>
          <w:sz w:val="22"/>
        </w:rPr>
        <w:t>ではないかということである。</w:t>
      </w:r>
      <w:r w:rsidR="007C11C8">
        <w:rPr>
          <w:rFonts w:cs="Times New Roman" w:hint="eastAsia"/>
          <w:sz w:val="22"/>
        </w:rPr>
        <w:t>本稿では、</w:t>
      </w:r>
      <w:r w:rsidR="00F50441">
        <w:rPr>
          <w:rFonts w:cs="Times New Roman" w:hint="eastAsia"/>
          <w:sz w:val="22"/>
        </w:rPr>
        <w:t>そのような概念化を提唱する。</w:t>
      </w:r>
    </w:p>
    <w:p w:rsidR="007C11C8" w:rsidRDefault="00F50441" w:rsidP="00901703">
      <w:pPr>
        <w:ind w:firstLineChars="100" w:firstLine="226"/>
        <w:jc w:val="left"/>
        <w:rPr>
          <w:rFonts w:cs="Times New Roman"/>
          <w:sz w:val="22"/>
        </w:rPr>
      </w:pPr>
      <w:r>
        <w:rPr>
          <w:rFonts w:cs="Times New Roman" w:hint="eastAsia"/>
          <w:sz w:val="22"/>
        </w:rPr>
        <w:t>ただし、戦略転換能力を資源転換能力と区別するために、前者を</w:t>
      </w:r>
      <w:r>
        <w:rPr>
          <w:rFonts w:cs="Times New Roman" w:hint="eastAsia"/>
          <w:sz w:val="22"/>
        </w:rPr>
        <w:t>DSC</w:t>
      </w:r>
      <w:r>
        <w:rPr>
          <w:rFonts w:cs="Times New Roman" w:hint="eastAsia"/>
          <w:sz w:val="22"/>
        </w:rPr>
        <w:t>（</w:t>
      </w:r>
      <w:r>
        <w:rPr>
          <w:rFonts w:cs="Times New Roman" w:hint="eastAsia"/>
          <w:sz w:val="22"/>
        </w:rPr>
        <w:t>Dynamic Strategy Capability</w:t>
      </w:r>
      <w:r>
        <w:rPr>
          <w:rFonts w:cs="Times New Roman" w:hint="eastAsia"/>
          <w:sz w:val="22"/>
        </w:rPr>
        <w:t>）、また後者を</w:t>
      </w:r>
      <w:r w:rsidR="007C11C8">
        <w:rPr>
          <w:rFonts w:cs="Times New Roman" w:hint="eastAsia"/>
          <w:sz w:val="22"/>
        </w:rPr>
        <w:t>DRC</w:t>
      </w:r>
      <w:r w:rsidR="007C11C8">
        <w:rPr>
          <w:rFonts w:cs="Times New Roman" w:hint="eastAsia"/>
          <w:sz w:val="22"/>
        </w:rPr>
        <w:t>（</w:t>
      </w:r>
      <w:r w:rsidR="007C11C8">
        <w:rPr>
          <w:rFonts w:cs="Times New Roman" w:hint="eastAsia"/>
          <w:sz w:val="22"/>
        </w:rPr>
        <w:t>Dynamic Resource Capability</w:t>
      </w:r>
      <w:r w:rsidR="007C11C8">
        <w:rPr>
          <w:rFonts w:cs="Times New Roman" w:hint="eastAsia"/>
          <w:sz w:val="22"/>
        </w:rPr>
        <w:t>）</w:t>
      </w:r>
      <w:r>
        <w:rPr>
          <w:rFonts w:cs="Times New Roman" w:hint="eastAsia"/>
          <w:sz w:val="22"/>
        </w:rPr>
        <w:t>と呼ぶことにする。これにより、新しい定義の</w:t>
      </w:r>
      <w:r>
        <w:rPr>
          <w:rFonts w:cs="Times New Roman" w:hint="eastAsia"/>
          <w:sz w:val="22"/>
        </w:rPr>
        <w:t>DC</w:t>
      </w:r>
      <w:r>
        <w:rPr>
          <w:rFonts w:cs="Times New Roman" w:hint="eastAsia"/>
          <w:sz w:val="22"/>
        </w:rPr>
        <w:t>とは</w:t>
      </w:r>
      <w:r>
        <w:rPr>
          <w:rFonts w:cs="Times New Roman" w:hint="eastAsia"/>
          <w:sz w:val="22"/>
        </w:rPr>
        <w:t>DSC</w:t>
      </w:r>
      <w:r>
        <w:rPr>
          <w:rFonts w:cs="Times New Roman" w:hint="eastAsia"/>
          <w:sz w:val="22"/>
        </w:rPr>
        <w:t>と</w:t>
      </w:r>
      <w:r>
        <w:rPr>
          <w:rFonts w:cs="Times New Roman" w:hint="eastAsia"/>
          <w:sz w:val="22"/>
        </w:rPr>
        <w:t>DRC</w:t>
      </w:r>
      <w:r>
        <w:rPr>
          <w:rFonts w:cs="Times New Roman" w:hint="eastAsia"/>
          <w:sz w:val="22"/>
        </w:rPr>
        <w:t>を足したもの、すなわち、</w:t>
      </w:r>
      <w:r>
        <w:rPr>
          <w:rFonts w:cs="Times New Roman" w:hint="eastAsia"/>
          <w:sz w:val="22"/>
        </w:rPr>
        <w:t>DC=DSC</w:t>
      </w:r>
      <w:r w:rsidR="009A732E">
        <w:rPr>
          <w:rFonts w:cs="Times New Roman" w:hint="eastAsia"/>
          <w:sz w:val="22"/>
        </w:rPr>
        <w:t>+DRC</w:t>
      </w:r>
      <w:r w:rsidR="009A732E">
        <w:rPr>
          <w:rFonts w:cs="Times New Roman" w:hint="eastAsia"/>
          <w:sz w:val="22"/>
        </w:rPr>
        <w:t>ということになる。</w:t>
      </w:r>
    </w:p>
    <w:p w:rsidR="009A732E" w:rsidRDefault="009C1ED1" w:rsidP="00901703">
      <w:pPr>
        <w:ind w:firstLineChars="100" w:firstLine="226"/>
        <w:jc w:val="left"/>
        <w:rPr>
          <w:rFonts w:cs="Times New Roman"/>
          <w:sz w:val="22"/>
        </w:rPr>
      </w:pPr>
      <w:r>
        <w:rPr>
          <w:rFonts w:cs="Times New Roman" w:hint="eastAsia"/>
          <w:sz w:val="22"/>
        </w:rPr>
        <w:t>以上の</w:t>
      </w:r>
      <w:r w:rsidR="009A732E">
        <w:rPr>
          <w:rFonts w:cs="Times New Roman" w:hint="eastAsia"/>
          <w:sz w:val="22"/>
        </w:rPr>
        <w:t>新定義</w:t>
      </w:r>
      <w:r>
        <w:rPr>
          <w:rFonts w:cs="Times New Roman" w:hint="eastAsia"/>
          <w:sz w:val="22"/>
        </w:rPr>
        <w:t>については、次の</w:t>
      </w:r>
      <w:r>
        <w:rPr>
          <w:rFonts w:cs="Times New Roman" w:hint="eastAsia"/>
          <w:sz w:val="22"/>
        </w:rPr>
        <w:t>2</w:t>
      </w:r>
      <w:r>
        <w:rPr>
          <w:rFonts w:cs="Times New Roman" w:hint="eastAsia"/>
          <w:sz w:val="22"/>
        </w:rPr>
        <w:t>点</w:t>
      </w:r>
      <w:r w:rsidR="00C15863">
        <w:rPr>
          <w:rFonts w:cs="Times New Roman" w:hint="eastAsia"/>
          <w:sz w:val="22"/>
        </w:rPr>
        <w:t>に</w:t>
      </w:r>
      <w:r>
        <w:rPr>
          <w:rFonts w:cs="Times New Roman" w:hint="eastAsia"/>
          <w:sz w:val="22"/>
        </w:rPr>
        <w:t>注意すべきである。第</w:t>
      </w:r>
      <w:r>
        <w:rPr>
          <w:rFonts w:cs="Times New Roman" w:hint="eastAsia"/>
          <w:sz w:val="22"/>
        </w:rPr>
        <w:t>1</w:t>
      </w:r>
      <w:r>
        <w:rPr>
          <w:rFonts w:cs="Times New Roman" w:hint="eastAsia"/>
          <w:sz w:val="22"/>
        </w:rPr>
        <w:t>に、同定義は、</w:t>
      </w:r>
      <w:r w:rsidR="009A732E">
        <w:rPr>
          <w:rFonts w:cs="Times New Roman" w:hint="eastAsia"/>
          <w:sz w:val="22"/>
        </w:rPr>
        <w:t>既存研究の</w:t>
      </w:r>
      <w:r>
        <w:rPr>
          <w:rFonts w:cs="Times New Roman" w:hint="eastAsia"/>
          <w:sz w:val="22"/>
        </w:rPr>
        <w:t>資源に関する</w:t>
      </w:r>
      <w:r w:rsidR="009A732E">
        <w:rPr>
          <w:rFonts w:cs="Times New Roman" w:hint="eastAsia"/>
          <w:sz w:val="22"/>
        </w:rPr>
        <w:t>DC</w:t>
      </w:r>
      <w:r w:rsidR="009A732E">
        <w:rPr>
          <w:rFonts w:cs="Times New Roman" w:hint="eastAsia"/>
          <w:sz w:val="22"/>
        </w:rPr>
        <w:t>の定義</w:t>
      </w:r>
      <w:r>
        <w:rPr>
          <w:rFonts w:cs="Times New Roman" w:hint="eastAsia"/>
          <w:sz w:val="22"/>
        </w:rPr>
        <w:t>を“サブ</w:t>
      </w:r>
      <w:r>
        <w:rPr>
          <w:rFonts w:cs="Times New Roman" w:hint="eastAsia"/>
          <w:sz w:val="22"/>
        </w:rPr>
        <w:t>DC</w:t>
      </w:r>
      <w:r>
        <w:rPr>
          <w:rFonts w:cs="Times New Roman" w:hint="eastAsia"/>
          <w:sz w:val="22"/>
        </w:rPr>
        <w:t>”として</w:t>
      </w:r>
      <w:r w:rsidR="009A732E">
        <w:rPr>
          <w:rFonts w:cs="Times New Roman" w:hint="eastAsia"/>
          <w:sz w:val="22"/>
        </w:rPr>
        <w:t>そのまま残しつつ、</w:t>
      </w:r>
      <w:r>
        <w:rPr>
          <w:rFonts w:cs="Times New Roman" w:hint="eastAsia"/>
          <w:sz w:val="22"/>
        </w:rPr>
        <w:t>それに</w:t>
      </w:r>
      <w:r w:rsidR="009A732E">
        <w:rPr>
          <w:rFonts w:cs="Times New Roman" w:hint="eastAsia"/>
          <w:sz w:val="22"/>
        </w:rPr>
        <w:t>戦略に関する</w:t>
      </w:r>
      <w:r>
        <w:rPr>
          <w:rFonts w:cs="Times New Roman" w:hint="eastAsia"/>
          <w:sz w:val="22"/>
        </w:rPr>
        <w:t>DC</w:t>
      </w:r>
      <w:r>
        <w:rPr>
          <w:rFonts w:cs="Times New Roman" w:hint="eastAsia"/>
          <w:sz w:val="22"/>
        </w:rPr>
        <w:t>を</w:t>
      </w:r>
      <w:r w:rsidR="00CC05A7">
        <w:rPr>
          <w:rFonts w:cs="Times New Roman" w:hint="eastAsia"/>
          <w:sz w:val="22"/>
        </w:rPr>
        <w:t>もう</w:t>
      </w:r>
      <w:r w:rsidR="00CC05A7">
        <w:rPr>
          <w:rFonts w:cs="Times New Roman" w:hint="eastAsia"/>
          <w:sz w:val="22"/>
        </w:rPr>
        <w:t>1</w:t>
      </w:r>
      <w:r w:rsidR="00CC05A7">
        <w:rPr>
          <w:rFonts w:cs="Times New Roman" w:hint="eastAsia"/>
          <w:sz w:val="22"/>
        </w:rPr>
        <w:t>つの</w:t>
      </w:r>
      <w:r>
        <w:rPr>
          <w:rFonts w:cs="Times New Roman" w:hint="eastAsia"/>
          <w:sz w:val="22"/>
        </w:rPr>
        <w:t>“サブ</w:t>
      </w:r>
      <w:r>
        <w:rPr>
          <w:rFonts w:cs="Times New Roman" w:hint="eastAsia"/>
          <w:sz w:val="22"/>
        </w:rPr>
        <w:t>DC</w:t>
      </w:r>
      <w:r>
        <w:rPr>
          <w:rFonts w:cs="Times New Roman" w:hint="eastAsia"/>
          <w:sz w:val="22"/>
        </w:rPr>
        <w:t>”として</w:t>
      </w:r>
      <w:r w:rsidR="009A732E">
        <w:rPr>
          <w:rFonts w:cs="Times New Roman" w:hint="eastAsia"/>
          <w:sz w:val="22"/>
        </w:rPr>
        <w:t>加え</w:t>
      </w:r>
      <w:r w:rsidR="00A80644">
        <w:rPr>
          <w:rFonts w:cs="Times New Roman" w:hint="eastAsia"/>
          <w:sz w:val="22"/>
        </w:rPr>
        <w:t>たものであり、</w:t>
      </w:r>
      <w:r w:rsidR="00C15863">
        <w:rPr>
          <w:rFonts w:cs="Times New Roman" w:hint="eastAsia"/>
          <w:sz w:val="22"/>
        </w:rPr>
        <w:t>既存の定義</w:t>
      </w:r>
      <w:r w:rsidR="009A732E">
        <w:rPr>
          <w:rFonts w:cs="Times New Roman" w:hint="eastAsia"/>
          <w:sz w:val="22"/>
        </w:rPr>
        <w:t>を一般化したものになっていることである。</w:t>
      </w:r>
    </w:p>
    <w:p w:rsidR="00DB74CF" w:rsidRPr="00DB74CF" w:rsidRDefault="009C1ED1" w:rsidP="00901703">
      <w:pPr>
        <w:ind w:firstLineChars="100" w:firstLine="226"/>
        <w:jc w:val="left"/>
        <w:rPr>
          <w:rFonts w:cs="Times New Roman"/>
          <w:sz w:val="22"/>
        </w:rPr>
      </w:pPr>
      <w:r>
        <w:rPr>
          <w:rFonts w:cs="Times New Roman" w:hint="eastAsia"/>
          <w:sz w:val="22"/>
        </w:rPr>
        <w:lastRenderedPageBreak/>
        <w:t>第</w:t>
      </w:r>
      <w:r>
        <w:rPr>
          <w:rFonts w:cs="Times New Roman" w:hint="eastAsia"/>
          <w:sz w:val="22"/>
        </w:rPr>
        <w:t>2</w:t>
      </w:r>
      <w:r>
        <w:rPr>
          <w:rFonts w:cs="Times New Roman" w:hint="eastAsia"/>
          <w:sz w:val="22"/>
        </w:rPr>
        <w:t>に、</w:t>
      </w:r>
      <w:r w:rsidR="00DB74CF">
        <w:rPr>
          <w:rFonts w:cs="Times New Roman" w:hint="eastAsia"/>
          <w:sz w:val="22"/>
        </w:rPr>
        <w:t>DSC</w:t>
      </w:r>
      <w:r>
        <w:rPr>
          <w:rFonts w:cs="Times New Roman" w:hint="eastAsia"/>
          <w:sz w:val="22"/>
        </w:rPr>
        <w:t>の</w:t>
      </w:r>
      <w:r w:rsidR="00DB74CF">
        <w:rPr>
          <w:rFonts w:cs="Times New Roman" w:hint="eastAsia"/>
          <w:sz w:val="22"/>
        </w:rPr>
        <w:t>分析</w:t>
      </w:r>
      <w:r>
        <w:rPr>
          <w:rFonts w:cs="Times New Roman" w:hint="eastAsia"/>
          <w:sz w:val="22"/>
        </w:rPr>
        <w:t>のためには、</w:t>
      </w:r>
      <w:r w:rsidR="00DB74CF">
        <w:rPr>
          <w:rFonts w:cs="Times New Roman" w:hint="eastAsia"/>
          <w:sz w:val="22"/>
        </w:rPr>
        <w:t>「ダイナミック戦略論」が必要</w:t>
      </w:r>
      <w:r w:rsidR="00B24A42">
        <w:rPr>
          <w:rFonts w:cs="Times New Roman" w:hint="eastAsia"/>
          <w:sz w:val="22"/>
        </w:rPr>
        <w:t>だ</w:t>
      </w:r>
      <w:r w:rsidR="00DB74CF">
        <w:rPr>
          <w:rFonts w:cs="Times New Roman" w:hint="eastAsia"/>
          <w:sz w:val="22"/>
        </w:rPr>
        <w:t>ということである。</w:t>
      </w:r>
      <w:r>
        <w:rPr>
          <w:rFonts w:cs="Times New Roman" w:hint="eastAsia"/>
          <w:sz w:val="22"/>
        </w:rPr>
        <w:t>ポーター型の</w:t>
      </w:r>
      <w:r w:rsidR="00AD4A3F">
        <w:rPr>
          <w:rFonts w:cs="Times New Roman" w:hint="eastAsia"/>
          <w:sz w:val="22"/>
        </w:rPr>
        <w:t>、</w:t>
      </w:r>
      <w:r w:rsidR="00A80644">
        <w:rPr>
          <w:rFonts w:cs="Times New Roman" w:hint="eastAsia"/>
          <w:sz w:val="22"/>
        </w:rPr>
        <w:t>1</w:t>
      </w:r>
      <w:r w:rsidR="00DB74CF">
        <w:rPr>
          <w:rFonts w:cs="Times New Roman" w:hint="eastAsia"/>
          <w:sz w:val="22"/>
        </w:rPr>
        <w:t>回限りの</w:t>
      </w:r>
      <w:r>
        <w:rPr>
          <w:rFonts w:cs="Times New Roman" w:hint="eastAsia"/>
          <w:sz w:val="22"/>
        </w:rPr>
        <w:t>戦略だけを論じる</w:t>
      </w:r>
      <w:r w:rsidR="00DB74CF">
        <w:rPr>
          <w:rFonts w:cs="Times New Roman" w:hint="eastAsia"/>
          <w:sz w:val="22"/>
        </w:rPr>
        <w:t>“スタティック戦略</w:t>
      </w:r>
      <w:r w:rsidR="00196CA4">
        <w:rPr>
          <w:rFonts w:cs="Times New Roman" w:hint="eastAsia"/>
          <w:sz w:val="22"/>
        </w:rPr>
        <w:t>論</w:t>
      </w:r>
      <w:r w:rsidR="00DB74CF">
        <w:rPr>
          <w:rFonts w:cs="Times New Roman" w:hint="eastAsia"/>
          <w:sz w:val="22"/>
        </w:rPr>
        <w:t>”で</w:t>
      </w:r>
      <w:r w:rsidR="00196CA4">
        <w:rPr>
          <w:rFonts w:cs="Times New Roman" w:hint="eastAsia"/>
          <w:sz w:val="22"/>
        </w:rPr>
        <w:t>は</w:t>
      </w:r>
      <w:r w:rsidR="009E2DFB">
        <w:rPr>
          <w:rFonts w:cs="Times New Roman" w:hint="eastAsia"/>
          <w:sz w:val="22"/>
        </w:rPr>
        <w:t>DC</w:t>
      </w:r>
      <w:r w:rsidR="009E2DFB">
        <w:rPr>
          <w:rFonts w:cs="Times New Roman" w:hint="eastAsia"/>
          <w:sz w:val="22"/>
        </w:rPr>
        <w:t>の分析は</w:t>
      </w:r>
      <w:r w:rsidR="00196CA4">
        <w:rPr>
          <w:rFonts w:cs="Times New Roman" w:hint="eastAsia"/>
          <w:sz w:val="22"/>
        </w:rPr>
        <w:t>不可能であり、時間の推移とともに変化</w:t>
      </w:r>
      <w:r>
        <w:rPr>
          <w:rFonts w:cs="Times New Roman" w:hint="eastAsia"/>
          <w:sz w:val="22"/>
        </w:rPr>
        <w:t>する（させる）戦略</w:t>
      </w:r>
      <w:r w:rsidR="009E2DFB">
        <w:rPr>
          <w:rFonts w:cs="Times New Roman" w:hint="eastAsia"/>
          <w:sz w:val="22"/>
        </w:rPr>
        <w:t>を</w:t>
      </w:r>
      <w:r>
        <w:rPr>
          <w:rFonts w:cs="Times New Roman" w:hint="eastAsia"/>
          <w:sz w:val="22"/>
        </w:rPr>
        <w:t>扱う</w:t>
      </w:r>
      <w:r w:rsidR="00196CA4">
        <w:rPr>
          <w:rFonts w:cs="Times New Roman" w:hint="eastAsia"/>
          <w:sz w:val="22"/>
        </w:rPr>
        <w:t>“ダイナミック戦略論”を用意しなくてはならない</w:t>
      </w:r>
      <w:r w:rsidR="00BF3366">
        <w:rPr>
          <w:rFonts w:cs="Times New Roman" w:hint="eastAsia"/>
          <w:sz w:val="22"/>
        </w:rPr>
        <w:t>（ダイナミック戦略論については、</w:t>
      </w:r>
      <w:r w:rsidR="007D6AD8">
        <w:rPr>
          <w:rFonts w:cs="Times New Roman" w:hint="eastAsia"/>
          <w:sz w:val="22"/>
        </w:rPr>
        <w:t>山田</w:t>
      </w:r>
      <w:r w:rsidR="00BF3366">
        <w:rPr>
          <w:rFonts w:cs="Times New Roman" w:hint="eastAsia"/>
          <w:sz w:val="22"/>
        </w:rPr>
        <w:t>（</w:t>
      </w:r>
      <w:r w:rsidR="00BF3366">
        <w:rPr>
          <w:rFonts w:cs="Times New Roman" w:hint="eastAsia"/>
          <w:sz w:val="22"/>
        </w:rPr>
        <w:t>2004</w:t>
      </w:r>
      <w:r w:rsidR="00BF3366">
        <w:rPr>
          <w:rFonts w:cs="Times New Roman" w:hint="eastAsia"/>
          <w:sz w:val="22"/>
        </w:rPr>
        <w:t>）および、</w:t>
      </w:r>
      <w:r w:rsidR="007D6AD8">
        <w:rPr>
          <w:rFonts w:cs="Times New Roman" w:hint="eastAsia"/>
          <w:sz w:val="22"/>
        </w:rPr>
        <w:t>安田</w:t>
      </w:r>
      <w:r w:rsidR="00BF3366">
        <w:rPr>
          <w:rFonts w:cs="Times New Roman" w:hint="eastAsia"/>
          <w:sz w:val="22"/>
        </w:rPr>
        <w:t>（</w:t>
      </w:r>
      <w:r w:rsidR="00BF3366">
        <w:rPr>
          <w:rFonts w:cs="Times New Roman" w:hint="eastAsia"/>
          <w:sz w:val="22"/>
        </w:rPr>
        <w:t>2012</w:t>
      </w:r>
      <w:r w:rsidR="00BF3366">
        <w:rPr>
          <w:rFonts w:cs="Times New Roman" w:hint="eastAsia"/>
          <w:sz w:val="22"/>
        </w:rPr>
        <w:t>）を参照せよ）</w:t>
      </w:r>
      <w:r w:rsidR="00A80644">
        <w:rPr>
          <w:rFonts w:cs="Times New Roman" w:hint="eastAsia"/>
          <w:sz w:val="22"/>
        </w:rPr>
        <w:t>。</w:t>
      </w:r>
    </w:p>
    <w:p w:rsidR="0035643A" w:rsidRPr="00BF3366" w:rsidRDefault="0035643A" w:rsidP="00901703">
      <w:pPr>
        <w:ind w:firstLineChars="100" w:firstLine="226"/>
        <w:jc w:val="left"/>
        <w:rPr>
          <w:rFonts w:cs="Times New Roman"/>
          <w:sz w:val="22"/>
        </w:rPr>
      </w:pPr>
    </w:p>
    <w:p w:rsidR="007C11C8" w:rsidRPr="00462278" w:rsidRDefault="007F43D6" w:rsidP="00901703">
      <w:pPr>
        <w:jc w:val="left"/>
        <w:rPr>
          <w:rFonts w:ascii="ＭＳ 明朝" w:eastAsia="ＭＳ ゴシック" w:cs="ＭＳ ゴシック"/>
          <w:szCs w:val="21"/>
        </w:rPr>
      </w:pPr>
      <w:r>
        <w:rPr>
          <w:rFonts w:ascii="ＭＳ ゴシック" w:eastAsia="ＭＳ ゴシック" w:hAnsi="ＭＳ ゴシック" w:cs="ＭＳ ゴシック" w:hint="eastAsia"/>
          <w:szCs w:val="21"/>
        </w:rPr>
        <w:t>４．</w:t>
      </w:r>
      <w:r w:rsidR="007C11C8" w:rsidRPr="00462278">
        <w:rPr>
          <w:rFonts w:ascii="ＭＳ 明朝" w:eastAsia="ＭＳ ゴシック" w:cs="ＭＳ ゴシック" w:hint="eastAsia"/>
          <w:szCs w:val="21"/>
        </w:rPr>
        <w:t>おわりに</w:t>
      </w:r>
    </w:p>
    <w:p w:rsidR="00D72A9E" w:rsidRDefault="007C11C8" w:rsidP="00C15863">
      <w:pPr>
        <w:ind w:firstLineChars="100" w:firstLine="226"/>
        <w:jc w:val="left"/>
        <w:rPr>
          <w:rFonts w:cs="Times New Roman"/>
          <w:sz w:val="22"/>
        </w:rPr>
      </w:pPr>
      <w:r>
        <w:rPr>
          <w:rFonts w:cs="Times New Roman" w:hint="eastAsia"/>
          <w:sz w:val="22"/>
        </w:rPr>
        <w:t>本稿では、今後の</w:t>
      </w:r>
      <w:r w:rsidR="00A80644">
        <w:rPr>
          <w:rFonts w:cs="Times New Roman" w:hint="eastAsia"/>
          <w:sz w:val="22"/>
        </w:rPr>
        <w:t>DC</w:t>
      </w:r>
      <w:r w:rsidR="00AD4A3F">
        <w:rPr>
          <w:rFonts w:cs="Times New Roman" w:hint="eastAsia"/>
          <w:sz w:val="22"/>
        </w:rPr>
        <w:t>論の</w:t>
      </w:r>
      <w:r>
        <w:rPr>
          <w:rFonts w:cs="Times New Roman" w:hint="eastAsia"/>
          <w:sz w:val="22"/>
        </w:rPr>
        <w:t>発展のためには、</w:t>
      </w:r>
      <w:r w:rsidR="0035643A">
        <w:rPr>
          <w:rFonts w:cs="Times New Roman" w:hint="eastAsia"/>
          <w:sz w:val="22"/>
        </w:rPr>
        <w:t>既存の</w:t>
      </w:r>
      <w:r w:rsidR="0035643A">
        <w:rPr>
          <w:rFonts w:cs="Times New Roman" w:hint="eastAsia"/>
          <w:sz w:val="22"/>
        </w:rPr>
        <w:t>DC</w:t>
      </w:r>
      <w:r w:rsidR="0035643A">
        <w:rPr>
          <w:rFonts w:cs="Times New Roman" w:hint="eastAsia"/>
          <w:sz w:val="22"/>
        </w:rPr>
        <w:t>論</w:t>
      </w:r>
      <w:r w:rsidR="00BF3366">
        <w:rPr>
          <w:rFonts w:cs="Times New Roman" w:hint="eastAsia"/>
          <w:sz w:val="22"/>
        </w:rPr>
        <w:t>とは違い、</w:t>
      </w:r>
      <w:r w:rsidR="00822C5C">
        <w:rPr>
          <w:rFonts w:cs="Times New Roman" w:hint="eastAsia"/>
          <w:sz w:val="22"/>
        </w:rPr>
        <w:t>「</w:t>
      </w:r>
      <w:r w:rsidR="0035643A">
        <w:rPr>
          <w:rFonts w:cs="Times New Roman" w:hint="eastAsia"/>
          <w:sz w:val="22"/>
        </w:rPr>
        <w:t>資源</w:t>
      </w:r>
      <w:r w:rsidR="00822C5C">
        <w:rPr>
          <w:rFonts w:cs="Times New Roman" w:hint="eastAsia"/>
          <w:sz w:val="22"/>
        </w:rPr>
        <w:t>」</w:t>
      </w:r>
      <w:r w:rsidR="0035643A">
        <w:rPr>
          <w:rFonts w:cs="Times New Roman" w:hint="eastAsia"/>
          <w:sz w:val="22"/>
        </w:rPr>
        <w:t>の転換</w:t>
      </w:r>
      <w:r w:rsidR="00822C5C">
        <w:rPr>
          <w:rFonts w:cs="Times New Roman" w:hint="eastAsia"/>
          <w:sz w:val="22"/>
        </w:rPr>
        <w:t>能力</w:t>
      </w:r>
      <w:r w:rsidR="0035643A">
        <w:rPr>
          <w:rFonts w:cs="Times New Roman" w:hint="eastAsia"/>
          <w:sz w:val="22"/>
        </w:rPr>
        <w:t>だけでなく、それと不可分な関係にある</w:t>
      </w:r>
      <w:r w:rsidR="00822C5C">
        <w:rPr>
          <w:rFonts w:cs="Times New Roman" w:hint="eastAsia"/>
          <w:sz w:val="22"/>
        </w:rPr>
        <w:t>「</w:t>
      </w:r>
      <w:r w:rsidR="0035643A">
        <w:rPr>
          <w:rFonts w:cs="Times New Roman" w:hint="eastAsia"/>
          <w:sz w:val="22"/>
        </w:rPr>
        <w:t>戦略</w:t>
      </w:r>
      <w:r w:rsidR="00822C5C">
        <w:rPr>
          <w:rFonts w:cs="Times New Roman" w:hint="eastAsia"/>
          <w:sz w:val="22"/>
        </w:rPr>
        <w:t>」</w:t>
      </w:r>
      <w:r w:rsidR="0035643A">
        <w:rPr>
          <w:rFonts w:cs="Times New Roman" w:hint="eastAsia"/>
          <w:sz w:val="22"/>
        </w:rPr>
        <w:t>の転換能力</w:t>
      </w:r>
      <w:r w:rsidR="00C15863">
        <w:rPr>
          <w:rFonts w:cs="Times New Roman" w:hint="eastAsia"/>
          <w:sz w:val="22"/>
        </w:rPr>
        <w:t>を</w:t>
      </w:r>
      <w:r w:rsidR="0035643A">
        <w:rPr>
          <w:rFonts w:cs="Times New Roman" w:hint="eastAsia"/>
          <w:sz w:val="22"/>
        </w:rPr>
        <w:t>も含めた</w:t>
      </w:r>
      <w:r w:rsidR="0035643A">
        <w:rPr>
          <w:rFonts w:cs="Times New Roman" w:hint="eastAsia"/>
          <w:sz w:val="22"/>
        </w:rPr>
        <w:t>DC</w:t>
      </w:r>
      <w:r w:rsidR="00822C5C">
        <w:rPr>
          <w:rFonts w:cs="Times New Roman" w:hint="eastAsia"/>
          <w:sz w:val="22"/>
        </w:rPr>
        <w:t>=DSC+DRC</w:t>
      </w:r>
      <w:r w:rsidR="0035643A">
        <w:rPr>
          <w:rFonts w:cs="Times New Roman" w:hint="eastAsia"/>
          <w:sz w:val="22"/>
        </w:rPr>
        <w:t>と</w:t>
      </w:r>
      <w:r w:rsidR="00AD4A3F">
        <w:rPr>
          <w:rFonts w:cs="Times New Roman" w:hint="eastAsia"/>
          <w:sz w:val="22"/>
        </w:rPr>
        <w:t>いう定義を採用する必要がある</w:t>
      </w:r>
      <w:r w:rsidR="00BF3366">
        <w:rPr>
          <w:rFonts w:cs="Times New Roman" w:hint="eastAsia"/>
          <w:sz w:val="22"/>
        </w:rPr>
        <w:t>ことを明らかにした</w:t>
      </w:r>
      <w:r w:rsidR="00AD4A3F">
        <w:rPr>
          <w:rFonts w:cs="Times New Roman" w:hint="eastAsia"/>
          <w:sz w:val="22"/>
        </w:rPr>
        <w:t>。</w:t>
      </w:r>
      <w:r w:rsidR="00AF58C2">
        <w:rPr>
          <w:rFonts w:cs="Times New Roman" w:hint="eastAsia"/>
          <w:sz w:val="22"/>
        </w:rPr>
        <w:t>この</w:t>
      </w:r>
      <w:r w:rsidR="00822C5C">
        <w:rPr>
          <w:rFonts w:cs="Times New Roman" w:hint="eastAsia"/>
          <w:sz w:val="22"/>
        </w:rPr>
        <w:t>新</w:t>
      </w:r>
      <w:r w:rsidR="00AF58C2">
        <w:rPr>
          <w:rFonts w:cs="Times New Roman" w:hint="eastAsia"/>
          <w:sz w:val="22"/>
        </w:rPr>
        <w:t>DC</w:t>
      </w:r>
      <w:r w:rsidR="00AF58C2">
        <w:rPr>
          <w:rFonts w:cs="Times New Roman" w:hint="eastAsia"/>
          <w:sz w:val="22"/>
        </w:rPr>
        <w:t>の研究は、高度成長期に世界の頂点に上り詰めながら、その後の不確実性の増大</w:t>
      </w:r>
      <w:r w:rsidR="006A782D">
        <w:rPr>
          <w:rFonts w:cs="Times New Roman" w:hint="eastAsia"/>
          <w:sz w:val="22"/>
        </w:rPr>
        <w:t>とともに</w:t>
      </w:r>
      <w:r w:rsidR="00822C5C">
        <w:rPr>
          <w:rFonts w:cs="Times New Roman" w:hint="eastAsia"/>
          <w:sz w:val="22"/>
        </w:rPr>
        <w:t>急速に</w:t>
      </w:r>
      <w:r w:rsidR="00AF58C2">
        <w:rPr>
          <w:rFonts w:cs="Times New Roman" w:hint="eastAsia"/>
          <w:sz w:val="22"/>
        </w:rPr>
        <w:t>競争力を失ったエレクトロニクスをはじめとする多くの日本企業の復活にと</w:t>
      </w:r>
      <w:r w:rsidR="00A80644">
        <w:rPr>
          <w:rFonts w:cs="Times New Roman" w:hint="eastAsia"/>
          <w:sz w:val="22"/>
        </w:rPr>
        <w:t>り、</w:t>
      </w:r>
      <w:r w:rsidR="00AF58C2">
        <w:rPr>
          <w:rFonts w:cs="Times New Roman" w:hint="eastAsia"/>
          <w:sz w:val="22"/>
        </w:rPr>
        <w:t>きわめて重要</w:t>
      </w:r>
      <w:r w:rsidR="00F73D03">
        <w:rPr>
          <w:rFonts w:cs="Times New Roman" w:hint="eastAsia"/>
          <w:sz w:val="22"/>
        </w:rPr>
        <w:t>な意味を</w:t>
      </w:r>
      <w:r w:rsidR="00BF3366">
        <w:rPr>
          <w:rFonts w:cs="Times New Roman" w:hint="eastAsia"/>
          <w:sz w:val="22"/>
        </w:rPr>
        <w:t>持つことになるであろう。</w:t>
      </w:r>
    </w:p>
    <w:p w:rsidR="00B24A42" w:rsidRPr="00A80644" w:rsidRDefault="00B24A42" w:rsidP="00901703">
      <w:pPr>
        <w:ind w:firstLineChars="1600" w:firstLine="3455"/>
        <w:rPr>
          <w:rFonts w:eastAsia="ＭＳ ゴシック"/>
        </w:rPr>
      </w:pPr>
    </w:p>
    <w:p w:rsidR="00746CB1" w:rsidRDefault="00746CB1" w:rsidP="00B24A42">
      <w:pPr>
        <w:ind w:firstLineChars="1600" w:firstLine="3455"/>
        <w:rPr>
          <w:sz w:val="22"/>
        </w:rPr>
      </w:pPr>
      <w:r>
        <w:rPr>
          <w:rFonts w:eastAsia="ＭＳ ゴシック" w:hint="eastAsia"/>
        </w:rPr>
        <w:t>参　考　文　献</w:t>
      </w:r>
    </w:p>
    <w:p w:rsidR="00746CB1" w:rsidRPr="00D40CB3" w:rsidRDefault="00746CB1" w:rsidP="00901703">
      <w:pPr>
        <w:ind w:leftChars="-1" w:left="464" w:hangingChars="216" w:hanging="466"/>
        <w:rPr>
          <w:rFonts w:ascii="Times New Roman" w:hAnsi="Times New Roman" w:cs="Times New Roman"/>
        </w:rPr>
      </w:pPr>
      <w:proofErr w:type="spellStart"/>
      <w:r w:rsidRPr="00D40CB3">
        <w:rPr>
          <w:rFonts w:ascii="Times New Roman" w:hAnsi="Times New Roman" w:cs="Times New Roman"/>
        </w:rPr>
        <w:t>Ambrosini</w:t>
      </w:r>
      <w:proofErr w:type="spellEnd"/>
      <w:r w:rsidRPr="00D40CB3">
        <w:rPr>
          <w:rFonts w:ascii="Times New Roman" w:hAnsi="Times New Roman" w:cs="Times New Roman"/>
        </w:rPr>
        <w:t xml:space="preserve">, V., &amp; Bowman, C. (2009) What are dynamic capabilities and are they a useful construct in strategic management? </w:t>
      </w:r>
      <w:r w:rsidRPr="00D40CB3">
        <w:rPr>
          <w:rFonts w:ascii="Times New Roman" w:hAnsi="Times New Roman" w:cs="Times New Roman"/>
          <w:i/>
        </w:rPr>
        <w:t>International Journal of Management Reviews</w:t>
      </w:r>
      <w:r w:rsidRPr="00D40CB3">
        <w:rPr>
          <w:rFonts w:ascii="Times New Roman" w:hAnsi="Times New Roman" w:cs="Times New Roman"/>
        </w:rPr>
        <w:t>, 11: 29-49.</w:t>
      </w:r>
    </w:p>
    <w:p w:rsidR="00746CB1" w:rsidRDefault="00746CB1" w:rsidP="00901703">
      <w:pPr>
        <w:ind w:leftChars="-1" w:left="486" w:hangingChars="216" w:hanging="488"/>
        <w:rPr>
          <w:sz w:val="22"/>
        </w:rPr>
      </w:pPr>
      <w:proofErr w:type="spellStart"/>
      <w:r w:rsidRPr="00D40CB3">
        <w:rPr>
          <w:rFonts w:ascii="Times New Roman" w:hAnsi="Times New Roman" w:cs="Times New Roman"/>
          <w:sz w:val="22"/>
        </w:rPr>
        <w:t>Helfat</w:t>
      </w:r>
      <w:proofErr w:type="spellEnd"/>
      <w:r w:rsidRPr="00D40CB3">
        <w:rPr>
          <w:rFonts w:ascii="Times New Roman" w:hAnsi="Times New Roman" w:cs="Times New Roman"/>
          <w:sz w:val="22"/>
        </w:rPr>
        <w:t xml:space="preserve">, C. E., Finkelstein, S., Mitchell, W., </w:t>
      </w:r>
      <w:proofErr w:type="spellStart"/>
      <w:r w:rsidRPr="00D40CB3">
        <w:rPr>
          <w:rFonts w:ascii="Times New Roman" w:hAnsi="Times New Roman" w:cs="Times New Roman"/>
          <w:sz w:val="22"/>
        </w:rPr>
        <w:t>Peteraf</w:t>
      </w:r>
      <w:proofErr w:type="spellEnd"/>
      <w:r w:rsidRPr="00D40CB3">
        <w:rPr>
          <w:rFonts w:ascii="Times New Roman" w:hAnsi="Times New Roman" w:cs="Times New Roman"/>
          <w:sz w:val="22"/>
        </w:rPr>
        <w:t xml:space="preserve">, M. A., Singh, H., </w:t>
      </w:r>
      <w:proofErr w:type="spellStart"/>
      <w:r w:rsidRPr="00D40CB3">
        <w:rPr>
          <w:rFonts w:ascii="Times New Roman" w:hAnsi="Times New Roman" w:cs="Times New Roman"/>
          <w:sz w:val="22"/>
        </w:rPr>
        <w:t>Teece</w:t>
      </w:r>
      <w:proofErr w:type="spellEnd"/>
      <w:r w:rsidRPr="00D40CB3">
        <w:rPr>
          <w:rFonts w:ascii="Times New Roman" w:hAnsi="Times New Roman" w:cs="Times New Roman"/>
          <w:sz w:val="22"/>
        </w:rPr>
        <w:t xml:space="preserve">, D. J., and Winter, S. G. (2007) </w:t>
      </w:r>
      <w:r w:rsidRPr="00D40CB3">
        <w:rPr>
          <w:rFonts w:ascii="Times New Roman" w:hAnsi="Times New Roman" w:cs="Times New Roman"/>
          <w:i/>
          <w:sz w:val="22"/>
        </w:rPr>
        <w:t>Dynamic  capabilities: Understanding strategic change in organizations</w:t>
      </w:r>
      <w:r w:rsidRPr="00D40CB3">
        <w:rPr>
          <w:rFonts w:ascii="Times New Roman" w:hAnsi="Times New Roman" w:cs="Times New Roman"/>
          <w:sz w:val="22"/>
        </w:rPr>
        <w:t xml:space="preserve">. Blackwell Publishers. </w:t>
      </w:r>
      <w:r>
        <w:rPr>
          <w:rFonts w:hint="eastAsia"/>
          <w:sz w:val="22"/>
        </w:rPr>
        <w:t>（谷口和弘・蜂巣旭・川西章弘（</w:t>
      </w:r>
      <w:r>
        <w:rPr>
          <w:rFonts w:hint="eastAsia"/>
          <w:sz w:val="22"/>
        </w:rPr>
        <w:t>2010</w:t>
      </w:r>
      <w:r>
        <w:rPr>
          <w:rFonts w:hint="eastAsia"/>
          <w:sz w:val="22"/>
        </w:rPr>
        <w:t>）「ダイナミック・ケイパビリティ</w:t>
      </w:r>
      <w:r>
        <w:rPr>
          <w:rFonts w:asciiTheme="minorEastAsia" w:hAnsiTheme="minorEastAsia" w:hint="eastAsia"/>
          <w:sz w:val="22"/>
        </w:rPr>
        <w:t>──</w:t>
      </w:r>
      <w:r>
        <w:rPr>
          <w:rFonts w:hint="eastAsia"/>
          <w:sz w:val="22"/>
        </w:rPr>
        <w:t>組織の戦略変化」勁草書房</w:t>
      </w:r>
      <w:r>
        <w:rPr>
          <w:rFonts w:hint="eastAsia"/>
          <w:sz w:val="22"/>
        </w:rPr>
        <w:t>.</w:t>
      </w:r>
      <w:r>
        <w:rPr>
          <w:rFonts w:hint="eastAsia"/>
          <w:sz w:val="22"/>
        </w:rPr>
        <w:t>）</w:t>
      </w:r>
    </w:p>
    <w:p w:rsidR="009B14AD" w:rsidRPr="00D40CB3" w:rsidRDefault="009B14AD" w:rsidP="00901703">
      <w:pPr>
        <w:ind w:left="436" w:hangingChars="202" w:hanging="436"/>
        <w:jc w:val="left"/>
        <w:rPr>
          <w:rFonts w:ascii="Times New Roman" w:hAnsi="Times New Roman" w:cs="Times New Roman"/>
        </w:rPr>
      </w:pPr>
      <w:proofErr w:type="spellStart"/>
      <w:r w:rsidRPr="00D40CB3">
        <w:rPr>
          <w:rFonts w:ascii="Times New Roman" w:hAnsi="Times New Roman" w:cs="Times New Roman"/>
        </w:rPr>
        <w:t>Teece</w:t>
      </w:r>
      <w:proofErr w:type="spellEnd"/>
      <w:r w:rsidRPr="00D40CB3">
        <w:rPr>
          <w:rFonts w:ascii="Times New Roman" w:hAnsi="Times New Roman" w:cs="Times New Roman"/>
        </w:rPr>
        <w:t xml:space="preserve">, D. J., Pisano, G, &amp; </w:t>
      </w:r>
      <w:proofErr w:type="spellStart"/>
      <w:r w:rsidRPr="00D40CB3">
        <w:rPr>
          <w:rFonts w:ascii="Times New Roman" w:hAnsi="Times New Roman" w:cs="Times New Roman"/>
        </w:rPr>
        <w:t>Shuen</w:t>
      </w:r>
      <w:proofErr w:type="spellEnd"/>
      <w:r w:rsidRPr="00D40CB3">
        <w:rPr>
          <w:rFonts w:ascii="Times New Roman" w:hAnsi="Times New Roman" w:cs="Times New Roman"/>
        </w:rPr>
        <w:t xml:space="preserve">, A. 1997. Dynamic capabilities and strategic management. </w:t>
      </w:r>
      <w:r w:rsidRPr="00D40CB3">
        <w:rPr>
          <w:rFonts w:ascii="Times New Roman" w:hAnsi="Times New Roman" w:cs="Times New Roman"/>
          <w:i/>
        </w:rPr>
        <w:t>Strategic Management Journal,</w:t>
      </w:r>
      <w:r w:rsidRPr="00D40CB3">
        <w:rPr>
          <w:rFonts w:ascii="Times New Roman" w:hAnsi="Times New Roman" w:cs="Times New Roman"/>
        </w:rPr>
        <w:t xml:space="preserve"> 18, 509-533.</w:t>
      </w:r>
    </w:p>
    <w:p w:rsidR="007D6AD8" w:rsidRDefault="007D6AD8" w:rsidP="00462278">
      <w:pPr>
        <w:ind w:left="417" w:hangingChars="193" w:hanging="417"/>
        <w:rPr>
          <w:rFonts w:ascii="Times New Roman" w:hAnsi="Times New Roman" w:cs="Times New Roman"/>
        </w:rPr>
      </w:pPr>
      <w:r>
        <w:rPr>
          <w:rFonts w:ascii="Times New Roman" w:hAnsi="Times New Roman" w:cs="Times New Roman"/>
        </w:rPr>
        <w:t>Yamada</w:t>
      </w:r>
      <w:r w:rsidRPr="00D40CB3">
        <w:rPr>
          <w:rFonts w:ascii="Times New Roman" w:hAnsi="Times New Roman" w:cs="Times New Roman"/>
        </w:rPr>
        <w:t xml:space="preserve">, T. (2010) Proposing a model of dynamic strategy for developing new business development. </w:t>
      </w:r>
      <w:r w:rsidRPr="00D40CB3">
        <w:rPr>
          <w:rFonts w:ascii="Times New Roman" w:hAnsi="Times New Roman" w:cs="Times New Roman"/>
          <w:i/>
        </w:rPr>
        <w:t xml:space="preserve">Journal of Strategic Management Studies, </w:t>
      </w:r>
      <w:r w:rsidRPr="00D40CB3">
        <w:rPr>
          <w:rFonts w:ascii="Times New Roman" w:hAnsi="Times New Roman" w:cs="Times New Roman"/>
        </w:rPr>
        <w:t>2(1): 13-28.</w:t>
      </w:r>
    </w:p>
    <w:p w:rsidR="007D6AD8" w:rsidRPr="00462278" w:rsidRDefault="007D6AD8" w:rsidP="007D6AD8">
      <w:pPr>
        <w:ind w:left="441" w:hangingChars="204" w:hanging="441"/>
        <w:rPr>
          <w:szCs w:val="21"/>
        </w:rPr>
      </w:pPr>
      <w:r>
        <w:rPr>
          <w:rFonts w:hint="eastAsia"/>
          <w:szCs w:val="21"/>
        </w:rPr>
        <w:t>安田太郎</w:t>
      </w:r>
      <w:r w:rsidRPr="00462278">
        <w:rPr>
          <w:rFonts w:hint="eastAsia"/>
          <w:szCs w:val="21"/>
        </w:rPr>
        <w:t>（</w:t>
      </w:r>
      <w:r w:rsidRPr="00462278">
        <w:rPr>
          <w:rFonts w:hint="eastAsia"/>
          <w:szCs w:val="21"/>
        </w:rPr>
        <w:t>2012</w:t>
      </w:r>
      <w:r w:rsidRPr="00462278">
        <w:rPr>
          <w:rFonts w:hint="eastAsia"/>
          <w:szCs w:val="21"/>
        </w:rPr>
        <w:t>）『ダイナミック競争戦略論・入門</w:t>
      </w:r>
      <w:r w:rsidRPr="00462278">
        <w:rPr>
          <w:rFonts w:asciiTheme="minorEastAsia" w:hAnsiTheme="minorEastAsia" w:hint="eastAsia"/>
          <w:szCs w:val="21"/>
        </w:rPr>
        <w:t>──ポーター理論の７つの謎を解いて学ぶ』</w:t>
      </w:r>
      <w:r w:rsidRPr="00462278">
        <w:rPr>
          <w:rFonts w:hint="eastAsia"/>
          <w:szCs w:val="21"/>
        </w:rPr>
        <w:t>有斐閣．</w:t>
      </w:r>
    </w:p>
    <w:p w:rsidR="00746CB1" w:rsidRPr="00462278" w:rsidRDefault="007D6AD8" w:rsidP="00462278">
      <w:pPr>
        <w:ind w:left="417" w:hangingChars="193" w:hanging="417"/>
        <w:rPr>
          <w:szCs w:val="21"/>
        </w:rPr>
      </w:pPr>
      <w:r>
        <w:rPr>
          <w:rFonts w:ascii="Times New Roman" w:hAnsi="Times New Roman" w:cs="Times New Roman" w:hint="eastAsia"/>
        </w:rPr>
        <w:t>山田太郎</w:t>
      </w:r>
      <w:r w:rsidR="00746CB1" w:rsidRPr="00462278">
        <w:rPr>
          <w:rFonts w:hint="eastAsia"/>
          <w:szCs w:val="21"/>
        </w:rPr>
        <w:t>（</w:t>
      </w:r>
      <w:r w:rsidR="00746CB1" w:rsidRPr="00462278">
        <w:rPr>
          <w:rFonts w:hint="eastAsia"/>
          <w:szCs w:val="21"/>
        </w:rPr>
        <w:t>2004</w:t>
      </w:r>
      <w:r w:rsidR="00746CB1" w:rsidRPr="00462278">
        <w:rPr>
          <w:rFonts w:hint="eastAsia"/>
          <w:szCs w:val="21"/>
        </w:rPr>
        <w:t>）</w:t>
      </w:r>
      <w:r w:rsidR="00781377" w:rsidRPr="00462278">
        <w:rPr>
          <w:rFonts w:hint="eastAsia"/>
          <w:szCs w:val="21"/>
        </w:rPr>
        <w:t>『</w:t>
      </w:r>
      <w:r w:rsidR="00746CB1" w:rsidRPr="00462278">
        <w:rPr>
          <w:rFonts w:hint="eastAsia"/>
          <w:szCs w:val="21"/>
        </w:rPr>
        <w:t>ダイナミック戦略論</w:t>
      </w:r>
      <w:r w:rsidR="00746CB1" w:rsidRPr="00462278">
        <w:rPr>
          <w:rFonts w:asciiTheme="minorEastAsia" w:hAnsiTheme="minorEastAsia" w:hint="eastAsia"/>
          <w:szCs w:val="21"/>
        </w:rPr>
        <w:t>──ポジショニング論と資源論を超えて</w:t>
      </w:r>
      <w:r w:rsidR="00781377" w:rsidRPr="00462278">
        <w:rPr>
          <w:rFonts w:asciiTheme="minorEastAsia" w:hAnsiTheme="minorEastAsia" w:hint="eastAsia"/>
          <w:szCs w:val="21"/>
        </w:rPr>
        <w:t>』</w:t>
      </w:r>
      <w:r w:rsidR="00746CB1" w:rsidRPr="00462278">
        <w:rPr>
          <w:rFonts w:hint="eastAsia"/>
          <w:szCs w:val="21"/>
        </w:rPr>
        <w:t>有斐閣．</w:t>
      </w:r>
    </w:p>
    <w:sectPr w:rsidR="00746CB1" w:rsidRPr="00462278" w:rsidSect="00901703">
      <w:pgSz w:w="11906" w:h="16838" w:code="9"/>
      <w:pgMar w:top="1701" w:right="1418" w:bottom="1701" w:left="1418" w:header="851" w:footer="992" w:gutter="0"/>
      <w:cols w:space="425"/>
      <w:docGrid w:type="linesAndChars" w:linePitch="383" w:charSpace="12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AE0" w:rsidRDefault="003A0AE0" w:rsidP="00E33790">
      <w:r>
        <w:separator/>
      </w:r>
    </w:p>
  </w:endnote>
  <w:endnote w:type="continuationSeparator" w:id="0">
    <w:p w:rsidR="003A0AE0" w:rsidRDefault="003A0AE0" w:rsidP="00E33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AE0" w:rsidRDefault="003A0AE0" w:rsidP="00E33790">
      <w:r>
        <w:separator/>
      </w:r>
    </w:p>
  </w:footnote>
  <w:footnote w:type="continuationSeparator" w:id="0">
    <w:p w:rsidR="003A0AE0" w:rsidRDefault="003A0AE0" w:rsidP="00E337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7AF4"/>
    <w:multiLevelType w:val="hybridMultilevel"/>
    <w:tmpl w:val="33C2E1DE"/>
    <w:lvl w:ilvl="0" w:tplc="DAAA3E22">
      <w:start w:val="1"/>
      <w:numFmt w:val="upperLetter"/>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1">
    <w:nsid w:val="092A5115"/>
    <w:multiLevelType w:val="hybridMultilevel"/>
    <w:tmpl w:val="613A5EAA"/>
    <w:lvl w:ilvl="0" w:tplc="389658EA">
      <w:start w:val="1"/>
      <w:numFmt w:val="lowerLetter"/>
      <w:lvlText w:val="%1."/>
      <w:lvlJc w:val="left"/>
      <w:pPr>
        <w:ind w:left="450" w:hanging="360"/>
      </w:pPr>
      <w:rPr>
        <w:rFonts w:asciiTheme="minorHAnsi" w:eastAsiaTheme="minorEastAsia" w:hAnsiTheme="minorHAnsi" w:hint="default"/>
        <w:sz w:val="21"/>
        <w:u w:val="none"/>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
    <w:nsid w:val="13526676"/>
    <w:multiLevelType w:val="hybridMultilevel"/>
    <w:tmpl w:val="BF525FF2"/>
    <w:lvl w:ilvl="0" w:tplc="6C92A774">
      <w:start w:val="1"/>
      <w:numFmt w:val="lowerLetter"/>
      <w:lvlText w:val="%1."/>
      <w:lvlJc w:val="left"/>
      <w:pPr>
        <w:ind w:left="1200" w:hanging="36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nsid w:val="16916DBC"/>
    <w:multiLevelType w:val="hybridMultilevel"/>
    <w:tmpl w:val="C438352C"/>
    <w:lvl w:ilvl="0" w:tplc="861C798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8553043"/>
    <w:multiLevelType w:val="hybridMultilevel"/>
    <w:tmpl w:val="6A5CCADA"/>
    <w:lvl w:ilvl="0" w:tplc="CA48C858">
      <w:start w:val="1"/>
      <w:numFmt w:val="lowerLetter"/>
      <w:lvlText w:val="%1."/>
      <w:lvlJc w:val="left"/>
      <w:pPr>
        <w:ind w:left="360"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06301D2"/>
    <w:multiLevelType w:val="hybridMultilevel"/>
    <w:tmpl w:val="CCB82330"/>
    <w:lvl w:ilvl="0" w:tplc="257A253C">
      <w:start w:val="3"/>
      <w:numFmt w:val="upperLetter"/>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6">
    <w:nsid w:val="58241B11"/>
    <w:multiLevelType w:val="hybridMultilevel"/>
    <w:tmpl w:val="32BCD58A"/>
    <w:lvl w:ilvl="0" w:tplc="B7108302">
      <w:start w:val="1"/>
      <w:numFmt w:val="decimalEnclosedCircle"/>
      <w:lvlText w:val="%1"/>
      <w:lvlJc w:val="left"/>
      <w:pPr>
        <w:ind w:left="643" w:hanging="360"/>
      </w:pPr>
      <w:rPr>
        <w:rFonts w:ascii="Times New Roman" w:eastAsia="ＭＳ 明朝" w:hAnsi="Times New Roman" w:cs="Times New Roman"/>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7">
    <w:nsid w:val="5A46011C"/>
    <w:multiLevelType w:val="hybridMultilevel"/>
    <w:tmpl w:val="F992DDDC"/>
    <w:lvl w:ilvl="0" w:tplc="3094FD10">
      <w:start w:val="1"/>
      <w:numFmt w:val="upperLetter"/>
      <w:lvlText w:val="%1."/>
      <w:lvlJc w:val="left"/>
      <w:pPr>
        <w:ind w:left="1425" w:hanging="360"/>
      </w:pPr>
      <w:rPr>
        <w:rFonts w:hint="default"/>
      </w:rPr>
    </w:lvl>
    <w:lvl w:ilvl="1" w:tplc="04090017" w:tentative="1">
      <w:start w:val="1"/>
      <w:numFmt w:val="aiueoFullWidth"/>
      <w:lvlText w:val="(%2)"/>
      <w:lvlJc w:val="left"/>
      <w:pPr>
        <w:ind w:left="1905" w:hanging="420"/>
      </w:pPr>
    </w:lvl>
    <w:lvl w:ilvl="2" w:tplc="04090011" w:tentative="1">
      <w:start w:val="1"/>
      <w:numFmt w:val="decimalEnclosedCircle"/>
      <w:lvlText w:val="%3"/>
      <w:lvlJc w:val="left"/>
      <w:pPr>
        <w:ind w:left="2325" w:hanging="420"/>
      </w:pPr>
    </w:lvl>
    <w:lvl w:ilvl="3" w:tplc="0409000F" w:tentative="1">
      <w:start w:val="1"/>
      <w:numFmt w:val="decimal"/>
      <w:lvlText w:val="%4."/>
      <w:lvlJc w:val="left"/>
      <w:pPr>
        <w:ind w:left="2745" w:hanging="420"/>
      </w:pPr>
    </w:lvl>
    <w:lvl w:ilvl="4" w:tplc="04090017" w:tentative="1">
      <w:start w:val="1"/>
      <w:numFmt w:val="aiueoFullWidth"/>
      <w:lvlText w:val="(%5)"/>
      <w:lvlJc w:val="left"/>
      <w:pPr>
        <w:ind w:left="3165" w:hanging="420"/>
      </w:pPr>
    </w:lvl>
    <w:lvl w:ilvl="5" w:tplc="04090011" w:tentative="1">
      <w:start w:val="1"/>
      <w:numFmt w:val="decimalEnclosedCircle"/>
      <w:lvlText w:val="%6"/>
      <w:lvlJc w:val="left"/>
      <w:pPr>
        <w:ind w:left="3585" w:hanging="420"/>
      </w:pPr>
    </w:lvl>
    <w:lvl w:ilvl="6" w:tplc="0409000F" w:tentative="1">
      <w:start w:val="1"/>
      <w:numFmt w:val="decimal"/>
      <w:lvlText w:val="%7."/>
      <w:lvlJc w:val="left"/>
      <w:pPr>
        <w:ind w:left="4005" w:hanging="420"/>
      </w:pPr>
    </w:lvl>
    <w:lvl w:ilvl="7" w:tplc="04090017" w:tentative="1">
      <w:start w:val="1"/>
      <w:numFmt w:val="aiueoFullWidth"/>
      <w:lvlText w:val="(%8)"/>
      <w:lvlJc w:val="left"/>
      <w:pPr>
        <w:ind w:left="4425" w:hanging="420"/>
      </w:pPr>
    </w:lvl>
    <w:lvl w:ilvl="8" w:tplc="04090011" w:tentative="1">
      <w:start w:val="1"/>
      <w:numFmt w:val="decimalEnclosedCircle"/>
      <w:lvlText w:val="%9"/>
      <w:lvlJc w:val="left"/>
      <w:pPr>
        <w:ind w:left="4845" w:hanging="420"/>
      </w:pPr>
    </w:lvl>
  </w:abstractNum>
  <w:abstractNum w:abstractNumId="8">
    <w:nsid w:val="5D165E29"/>
    <w:multiLevelType w:val="hybridMultilevel"/>
    <w:tmpl w:val="33849C84"/>
    <w:lvl w:ilvl="0" w:tplc="63289024">
      <w:start w:val="1"/>
      <w:numFmt w:val="upperLetter"/>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9">
    <w:nsid w:val="685A1C68"/>
    <w:multiLevelType w:val="hybridMultilevel"/>
    <w:tmpl w:val="B4C0A384"/>
    <w:lvl w:ilvl="0" w:tplc="7BE6C734">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nsid w:val="721C59FE"/>
    <w:multiLevelType w:val="hybridMultilevel"/>
    <w:tmpl w:val="C99E257E"/>
    <w:lvl w:ilvl="0" w:tplc="BC128026">
      <w:start w:val="1"/>
      <w:numFmt w:val="decimalEnclosedCircle"/>
      <w:lvlText w:val="%1"/>
      <w:lvlJc w:val="left"/>
      <w:pPr>
        <w:ind w:left="753" w:hanging="360"/>
      </w:pPr>
      <w:rPr>
        <w:rFonts w:hint="default"/>
      </w:rPr>
    </w:lvl>
    <w:lvl w:ilvl="1" w:tplc="04090017" w:tentative="1">
      <w:start w:val="1"/>
      <w:numFmt w:val="aiueoFullWidth"/>
      <w:lvlText w:val="(%2)"/>
      <w:lvlJc w:val="left"/>
      <w:pPr>
        <w:ind w:left="1233" w:hanging="420"/>
      </w:pPr>
    </w:lvl>
    <w:lvl w:ilvl="2" w:tplc="04090011" w:tentative="1">
      <w:start w:val="1"/>
      <w:numFmt w:val="decimalEnclosedCircle"/>
      <w:lvlText w:val="%3"/>
      <w:lvlJc w:val="left"/>
      <w:pPr>
        <w:ind w:left="1653" w:hanging="420"/>
      </w:pPr>
    </w:lvl>
    <w:lvl w:ilvl="3" w:tplc="0409000F" w:tentative="1">
      <w:start w:val="1"/>
      <w:numFmt w:val="decimal"/>
      <w:lvlText w:val="%4."/>
      <w:lvlJc w:val="left"/>
      <w:pPr>
        <w:ind w:left="2073" w:hanging="420"/>
      </w:pPr>
    </w:lvl>
    <w:lvl w:ilvl="4" w:tplc="04090017" w:tentative="1">
      <w:start w:val="1"/>
      <w:numFmt w:val="aiueoFullWidth"/>
      <w:lvlText w:val="(%5)"/>
      <w:lvlJc w:val="left"/>
      <w:pPr>
        <w:ind w:left="2493" w:hanging="420"/>
      </w:pPr>
    </w:lvl>
    <w:lvl w:ilvl="5" w:tplc="04090011" w:tentative="1">
      <w:start w:val="1"/>
      <w:numFmt w:val="decimalEnclosedCircle"/>
      <w:lvlText w:val="%6"/>
      <w:lvlJc w:val="left"/>
      <w:pPr>
        <w:ind w:left="2913" w:hanging="420"/>
      </w:pPr>
    </w:lvl>
    <w:lvl w:ilvl="6" w:tplc="0409000F" w:tentative="1">
      <w:start w:val="1"/>
      <w:numFmt w:val="decimal"/>
      <w:lvlText w:val="%7."/>
      <w:lvlJc w:val="left"/>
      <w:pPr>
        <w:ind w:left="3333" w:hanging="420"/>
      </w:pPr>
    </w:lvl>
    <w:lvl w:ilvl="7" w:tplc="04090017" w:tentative="1">
      <w:start w:val="1"/>
      <w:numFmt w:val="aiueoFullWidth"/>
      <w:lvlText w:val="(%8)"/>
      <w:lvlJc w:val="left"/>
      <w:pPr>
        <w:ind w:left="3753" w:hanging="420"/>
      </w:pPr>
    </w:lvl>
    <w:lvl w:ilvl="8" w:tplc="04090011" w:tentative="1">
      <w:start w:val="1"/>
      <w:numFmt w:val="decimalEnclosedCircle"/>
      <w:lvlText w:val="%9"/>
      <w:lvlJc w:val="left"/>
      <w:pPr>
        <w:ind w:left="4173" w:hanging="420"/>
      </w:pPr>
    </w:lvl>
  </w:abstractNum>
  <w:abstractNum w:abstractNumId="11">
    <w:nsid w:val="77647E37"/>
    <w:multiLevelType w:val="hybridMultilevel"/>
    <w:tmpl w:val="68A871E8"/>
    <w:lvl w:ilvl="0" w:tplc="4362873A">
      <w:start w:val="1"/>
      <w:numFmt w:val="decimalEnclosedCircle"/>
      <w:lvlText w:val="%1"/>
      <w:lvlJc w:val="left"/>
      <w:pPr>
        <w:ind w:left="643" w:hanging="360"/>
      </w:pPr>
      <w:rPr>
        <w:rFonts w:asciiTheme="minorHAnsi" w:eastAsiaTheme="minorEastAsia" w:hAnsiTheme="minorHAnsi" w:cs="Times New Roman"/>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11"/>
  </w:num>
  <w:num w:numId="2">
    <w:abstractNumId w:val="6"/>
  </w:num>
  <w:num w:numId="3">
    <w:abstractNumId w:val="3"/>
  </w:num>
  <w:num w:numId="4">
    <w:abstractNumId w:val="10"/>
  </w:num>
  <w:num w:numId="5">
    <w:abstractNumId w:val="9"/>
  </w:num>
  <w:num w:numId="6">
    <w:abstractNumId w:val="1"/>
  </w:num>
  <w:num w:numId="7">
    <w:abstractNumId w:val="0"/>
  </w:num>
  <w:num w:numId="8">
    <w:abstractNumId w:val="8"/>
  </w:num>
  <w:num w:numId="9">
    <w:abstractNumId w:val="5"/>
  </w:num>
  <w:num w:numId="10">
    <w:abstractNumId w:val="7"/>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defaultTabStop w:val="840"/>
  <w:drawingGridHorizontalSpacing w:val="108"/>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4AD"/>
    <w:rsid w:val="000009FB"/>
    <w:rsid w:val="0000335D"/>
    <w:rsid w:val="00003B06"/>
    <w:rsid w:val="00003E38"/>
    <w:rsid w:val="00015D9B"/>
    <w:rsid w:val="00024BCA"/>
    <w:rsid w:val="00025253"/>
    <w:rsid w:val="00025990"/>
    <w:rsid w:val="000546DF"/>
    <w:rsid w:val="000709A7"/>
    <w:rsid w:val="00071ADD"/>
    <w:rsid w:val="00073273"/>
    <w:rsid w:val="00096E9F"/>
    <w:rsid w:val="000C6BCE"/>
    <w:rsid w:val="000C6F1F"/>
    <w:rsid w:val="000D0093"/>
    <w:rsid w:val="000D2E5E"/>
    <w:rsid w:val="000D4673"/>
    <w:rsid w:val="000E2858"/>
    <w:rsid w:val="000E7568"/>
    <w:rsid w:val="000F537D"/>
    <w:rsid w:val="000F7BC4"/>
    <w:rsid w:val="00101FB0"/>
    <w:rsid w:val="00104738"/>
    <w:rsid w:val="00106667"/>
    <w:rsid w:val="00126DAE"/>
    <w:rsid w:val="001279C7"/>
    <w:rsid w:val="00127F95"/>
    <w:rsid w:val="00136BCE"/>
    <w:rsid w:val="00142341"/>
    <w:rsid w:val="001458E2"/>
    <w:rsid w:val="00145C7B"/>
    <w:rsid w:val="001604E0"/>
    <w:rsid w:val="00163BAB"/>
    <w:rsid w:val="00175920"/>
    <w:rsid w:val="0018451F"/>
    <w:rsid w:val="0018472F"/>
    <w:rsid w:val="00184778"/>
    <w:rsid w:val="00185603"/>
    <w:rsid w:val="001907F3"/>
    <w:rsid w:val="00196CA4"/>
    <w:rsid w:val="001A48D0"/>
    <w:rsid w:val="001A7C94"/>
    <w:rsid w:val="001B7E3B"/>
    <w:rsid w:val="001C347D"/>
    <w:rsid w:val="001C7A5A"/>
    <w:rsid w:val="001D23B9"/>
    <w:rsid w:val="001D74A3"/>
    <w:rsid w:val="001E5B67"/>
    <w:rsid w:val="001E7AC8"/>
    <w:rsid w:val="001F4285"/>
    <w:rsid w:val="00204D08"/>
    <w:rsid w:val="002203D9"/>
    <w:rsid w:val="002245C1"/>
    <w:rsid w:val="00236E64"/>
    <w:rsid w:val="00237720"/>
    <w:rsid w:val="00246A7F"/>
    <w:rsid w:val="00247E1C"/>
    <w:rsid w:val="00250B94"/>
    <w:rsid w:val="00251C2F"/>
    <w:rsid w:val="00261C39"/>
    <w:rsid w:val="00262757"/>
    <w:rsid w:val="00270237"/>
    <w:rsid w:val="00271C02"/>
    <w:rsid w:val="00272503"/>
    <w:rsid w:val="002A470E"/>
    <w:rsid w:val="002A747F"/>
    <w:rsid w:val="002C0883"/>
    <w:rsid w:val="002C4332"/>
    <w:rsid w:val="002D1D94"/>
    <w:rsid w:val="002D32B9"/>
    <w:rsid w:val="002D3A83"/>
    <w:rsid w:val="002E53EF"/>
    <w:rsid w:val="002F2FF5"/>
    <w:rsid w:val="002F344E"/>
    <w:rsid w:val="00300789"/>
    <w:rsid w:val="00301F54"/>
    <w:rsid w:val="00302E51"/>
    <w:rsid w:val="00306AFE"/>
    <w:rsid w:val="0031338D"/>
    <w:rsid w:val="00314FD6"/>
    <w:rsid w:val="00315277"/>
    <w:rsid w:val="003179D8"/>
    <w:rsid w:val="00325539"/>
    <w:rsid w:val="00327644"/>
    <w:rsid w:val="00345FA0"/>
    <w:rsid w:val="00350E53"/>
    <w:rsid w:val="003523B6"/>
    <w:rsid w:val="00352787"/>
    <w:rsid w:val="00353C9B"/>
    <w:rsid w:val="0035643A"/>
    <w:rsid w:val="003575C2"/>
    <w:rsid w:val="00361817"/>
    <w:rsid w:val="003662D3"/>
    <w:rsid w:val="003663E9"/>
    <w:rsid w:val="003724AB"/>
    <w:rsid w:val="0037515F"/>
    <w:rsid w:val="00380BF4"/>
    <w:rsid w:val="00383517"/>
    <w:rsid w:val="003A0AE0"/>
    <w:rsid w:val="003A1A7A"/>
    <w:rsid w:val="003B19FC"/>
    <w:rsid w:val="003B7D60"/>
    <w:rsid w:val="003B7D7E"/>
    <w:rsid w:val="003B7FC5"/>
    <w:rsid w:val="003C5D38"/>
    <w:rsid w:val="003C7244"/>
    <w:rsid w:val="003D38B7"/>
    <w:rsid w:val="003D3AB2"/>
    <w:rsid w:val="003D4792"/>
    <w:rsid w:val="003E5D99"/>
    <w:rsid w:val="003F467E"/>
    <w:rsid w:val="003F5D35"/>
    <w:rsid w:val="003F72BE"/>
    <w:rsid w:val="0040272F"/>
    <w:rsid w:val="00412945"/>
    <w:rsid w:val="0041410D"/>
    <w:rsid w:val="00423212"/>
    <w:rsid w:val="00425213"/>
    <w:rsid w:val="00425834"/>
    <w:rsid w:val="00427CB6"/>
    <w:rsid w:val="00432AFA"/>
    <w:rsid w:val="00462278"/>
    <w:rsid w:val="00471D76"/>
    <w:rsid w:val="00472D97"/>
    <w:rsid w:val="00472DEC"/>
    <w:rsid w:val="00480AA0"/>
    <w:rsid w:val="00485FD3"/>
    <w:rsid w:val="0048617D"/>
    <w:rsid w:val="00492102"/>
    <w:rsid w:val="00492103"/>
    <w:rsid w:val="004A1D82"/>
    <w:rsid w:val="004A42D9"/>
    <w:rsid w:val="004C200B"/>
    <w:rsid w:val="004C506F"/>
    <w:rsid w:val="004C545D"/>
    <w:rsid w:val="004C68B7"/>
    <w:rsid w:val="004D062B"/>
    <w:rsid w:val="004D302F"/>
    <w:rsid w:val="004D5261"/>
    <w:rsid w:val="004E4C3F"/>
    <w:rsid w:val="004E786C"/>
    <w:rsid w:val="004F103D"/>
    <w:rsid w:val="004F4EAB"/>
    <w:rsid w:val="00505DDC"/>
    <w:rsid w:val="00515B24"/>
    <w:rsid w:val="00516143"/>
    <w:rsid w:val="00522E2B"/>
    <w:rsid w:val="00522E63"/>
    <w:rsid w:val="005230BD"/>
    <w:rsid w:val="00525A0F"/>
    <w:rsid w:val="00525EAB"/>
    <w:rsid w:val="00531CC7"/>
    <w:rsid w:val="00532306"/>
    <w:rsid w:val="00536302"/>
    <w:rsid w:val="00545F76"/>
    <w:rsid w:val="00547A49"/>
    <w:rsid w:val="00553192"/>
    <w:rsid w:val="00553485"/>
    <w:rsid w:val="0055550B"/>
    <w:rsid w:val="0056472B"/>
    <w:rsid w:val="0057017E"/>
    <w:rsid w:val="005705E6"/>
    <w:rsid w:val="00574AA6"/>
    <w:rsid w:val="00592AE9"/>
    <w:rsid w:val="0059327C"/>
    <w:rsid w:val="005A3529"/>
    <w:rsid w:val="005A4095"/>
    <w:rsid w:val="005B530C"/>
    <w:rsid w:val="005B79AC"/>
    <w:rsid w:val="00603B43"/>
    <w:rsid w:val="00606B87"/>
    <w:rsid w:val="006100DF"/>
    <w:rsid w:val="006149D6"/>
    <w:rsid w:val="006276F3"/>
    <w:rsid w:val="00643309"/>
    <w:rsid w:val="006467D5"/>
    <w:rsid w:val="00660A18"/>
    <w:rsid w:val="00661D59"/>
    <w:rsid w:val="00663042"/>
    <w:rsid w:val="00682E28"/>
    <w:rsid w:val="00684CE2"/>
    <w:rsid w:val="006864F0"/>
    <w:rsid w:val="00690F14"/>
    <w:rsid w:val="0069281F"/>
    <w:rsid w:val="00693C44"/>
    <w:rsid w:val="006A05BD"/>
    <w:rsid w:val="006A17D3"/>
    <w:rsid w:val="006A23EC"/>
    <w:rsid w:val="006A29B5"/>
    <w:rsid w:val="006A782D"/>
    <w:rsid w:val="006B73ED"/>
    <w:rsid w:val="006D13A0"/>
    <w:rsid w:val="006E4F39"/>
    <w:rsid w:val="006F25A8"/>
    <w:rsid w:val="006F266E"/>
    <w:rsid w:val="006F41AA"/>
    <w:rsid w:val="006F44B2"/>
    <w:rsid w:val="006F59F3"/>
    <w:rsid w:val="0070423D"/>
    <w:rsid w:val="00705893"/>
    <w:rsid w:val="007117D1"/>
    <w:rsid w:val="007212AF"/>
    <w:rsid w:val="0072464E"/>
    <w:rsid w:val="00724CA0"/>
    <w:rsid w:val="00735282"/>
    <w:rsid w:val="007415B7"/>
    <w:rsid w:val="00742DC2"/>
    <w:rsid w:val="00746CB1"/>
    <w:rsid w:val="00746F1D"/>
    <w:rsid w:val="00781377"/>
    <w:rsid w:val="00782146"/>
    <w:rsid w:val="00783B14"/>
    <w:rsid w:val="007922FE"/>
    <w:rsid w:val="0079263C"/>
    <w:rsid w:val="007952C7"/>
    <w:rsid w:val="007A63BC"/>
    <w:rsid w:val="007B1688"/>
    <w:rsid w:val="007B7E99"/>
    <w:rsid w:val="007C11C8"/>
    <w:rsid w:val="007C382F"/>
    <w:rsid w:val="007C7FED"/>
    <w:rsid w:val="007D0E72"/>
    <w:rsid w:val="007D6AD8"/>
    <w:rsid w:val="007D7356"/>
    <w:rsid w:val="007E37D0"/>
    <w:rsid w:val="007E45AC"/>
    <w:rsid w:val="007E790F"/>
    <w:rsid w:val="007F015C"/>
    <w:rsid w:val="007F22E8"/>
    <w:rsid w:val="007F43D6"/>
    <w:rsid w:val="007F6CEE"/>
    <w:rsid w:val="00803188"/>
    <w:rsid w:val="0080478E"/>
    <w:rsid w:val="00805502"/>
    <w:rsid w:val="0080567A"/>
    <w:rsid w:val="00813715"/>
    <w:rsid w:val="008147BC"/>
    <w:rsid w:val="00822C5C"/>
    <w:rsid w:val="00831188"/>
    <w:rsid w:val="008319B0"/>
    <w:rsid w:val="00837718"/>
    <w:rsid w:val="0083790E"/>
    <w:rsid w:val="008420AC"/>
    <w:rsid w:val="008458CE"/>
    <w:rsid w:val="008468F6"/>
    <w:rsid w:val="0085093C"/>
    <w:rsid w:val="00854094"/>
    <w:rsid w:val="00870958"/>
    <w:rsid w:val="008731E7"/>
    <w:rsid w:val="00886978"/>
    <w:rsid w:val="008871B4"/>
    <w:rsid w:val="0089128C"/>
    <w:rsid w:val="0089181B"/>
    <w:rsid w:val="00894ABA"/>
    <w:rsid w:val="008967FF"/>
    <w:rsid w:val="008B2121"/>
    <w:rsid w:val="008B5164"/>
    <w:rsid w:val="008C349D"/>
    <w:rsid w:val="008C37B2"/>
    <w:rsid w:val="008C47C4"/>
    <w:rsid w:val="008D29E6"/>
    <w:rsid w:val="008D5379"/>
    <w:rsid w:val="008E1B31"/>
    <w:rsid w:val="008E1EE7"/>
    <w:rsid w:val="008F687C"/>
    <w:rsid w:val="00901703"/>
    <w:rsid w:val="00901BC5"/>
    <w:rsid w:val="00907AED"/>
    <w:rsid w:val="009111D7"/>
    <w:rsid w:val="00917DF2"/>
    <w:rsid w:val="00930869"/>
    <w:rsid w:val="00936DAF"/>
    <w:rsid w:val="00937470"/>
    <w:rsid w:val="009527B4"/>
    <w:rsid w:val="00953AF8"/>
    <w:rsid w:val="0096571C"/>
    <w:rsid w:val="00967079"/>
    <w:rsid w:val="00973E2D"/>
    <w:rsid w:val="009765A1"/>
    <w:rsid w:val="009812A5"/>
    <w:rsid w:val="00986169"/>
    <w:rsid w:val="009873A2"/>
    <w:rsid w:val="00992F15"/>
    <w:rsid w:val="00996A20"/>
    <w:rsid w:val="00997880"/>
    <w:rsid w:val="009A0777"/>
    <w:rsid w:val="009A732E"/>
    <w:rsid w:val="009B14AD"/>
    <w:rsid w:val="009B36C3"/>
    <w:rsid w:val="009B3A78"/>
    <w:rsid w:val="009B79C8"/>
    <w:rsid w:val="009C1ED1"/>
    <w:rsid w:val="009C3D25"/>
    <w:rsid w:val="009D0D98"/>
    <w:rsid w:val="009D15FC"/>
    <w:rsid w:val="009E2DFB"/>
    <w:rsid w:val="009F105B"/>
    <w:rsid w:val="009F6035"/>
    <w:rsid w:val="009F6E67"/>
    <w:rsid w:val="009F718B"/>
    <w:rsid w:val="00A05D44"/>
    <w:rsid w:val="00A100B4"/>
    <w:rsid w:val="00A1348F"/>
    <w:rsid w:val="00A15D83"/>
    <w:rsid w:val="00A1604C"/>
    <w:rsid w:val="00A1773B"/>
    <w:rsid w:val="00A33228"/>
    <w:rsid w:val="00A35797"/>
    <w:rsid w:val="00A42B5A"/>
    <w:rsid w:val="00A43907"/>
    <w:rsid w:val="00A43F73"/>
    <w:rsid w:val="00A46B7E"/>
    <w:rsid w:val="00A46CC3"/>
    <w:rsid w:val="00A50820"/>
    <w:rsid w:val="00A5172E"/>
    <w:rsid w:val="00A540BC"/>
    <w:rsid w:val="00A571AA"/>
    <w:rsid w:val="00A6039C"/>
    <w:rsid w:val="00A678A7"/>
    <w:rsid w:val="00A7381C"/>
    <w:rsid w:val="00A7441B"/>
    <w:rsid w:val="00A769CE"/>
    <w:rsid w:val="00A80644"/>
    <w:rsid w:val="00A82A1A"/>
    <w:rsid w:val="00A86FE2"/>
    <w:rsid w:val="00A92071"/>
    <w:rsid w:val="00A96098"/>
    <w:rsid w:val="00A96445"/>
    <w:rsid w:val="00AA4DEC"/>
    <w:rsid w:val="00AB0375"/>
    <w:rsid w:val="00AB1AA3"/>
    <w:rsid w:val="00AB1BA6"/>
    <w:rsid w:val="00AB24C6"/>
    <w:rsid w:val="00AB5898"/>
    <w:rsid w:val="00AD4A3F"/>
    <w:rsid w:val="00AE144C"/>
    <w:rsid w:val="00AE358F"/>
    <w:rsid w:val="00AE3BF5"/>
    <w:rsid w:val="00AE6615"/>
    <w:rsid w:val="00AF0C92"/>
    <w:rsid w:val="00AF45E4"/>
    <w:rsid w:val="00AF58C2"/>
    <w:rsid w:val="00AF794E"/>
    <w:rsid w:val="00B0063B"/>
    <w:rsid w:val="00B17A1E"/>
    <w:rsid w:val="00B20355"/>
    <w:rsid w:val="00B20C89"/>
    <w:rsid w:val="00B20E38"/>
    <w:rsid w:val="00B215B5"/>
    <w:rsid w:val="00B247E5"/>
    <w:rsid w:val="00B24A42"/>
    <w:rsid w:val="00B3538F"/>
    <w:rsid w:val="00B4785A"/>
    <w:rsid w:val="00B6087C"/>
    <w:rsid w:val="00B61BF5"/>
    <w:rsid w:val="00B61C8E"/>
    <w:rsid w:val="00B61F6C"/>
    <w:rsid w:val="00B6526F"/>
    <w:rsid w:val="00B70806"/>
    <w:rsid w:val="00B7565B"/>
    <w:rsid w:val="00B75958"/>
    <w:rsid w:val="00B80479"/>
    <w:rsid w:val="00B83A67"/>
    <w:rsid w:val="00B83B40"/>
    <w:rsid w:val="00B95566"/>
    <w:rsid w:val="00BD12B7"/>
    <w:rsid w:val="00BE0CEF"/>
    <w:rsid w:val="00BE5CE6"/>
    <w:rsid w:val="00BF3366"/>
    <w:rsid w:val="00C02C99"/>
    <w:rsid w:val="00C042FA"/>
    <w:rsid w:val="00C0464B"/>
    <w:rsid w:val="00C061F6"/>
    <w:rsid w:val="00C10587"/>
    <w:rsid w:val="00C12262"/>
    <w:rsid w:val="00C15863"/>
    <w:rsid w:val="00C27AC8"/>
    <w:rsid w:val="00C3103A"/>
    <w:rsid w:val="00C3359D"/>
    <w:rsid w:val="00C34746"/>
    <w:rsid w:val="00C428E3"/>
    <w:rsid w:val="00C44C69"/>
    <w:rsid w:val="00C52B9D"/>
    <w:rsid w:val="00C55DF3"/>
    <w:rsid w:val="00C70DC9"/>
    <w:rsid w:val="00C735A7"/>
    <w:rsid w:val="00C74288"/>
    <w:rsid w:val="00C859E8"/>
    <w:rsid w:val="00C9128F"/>
    <w:rsid w:val="00C929EC"/>
    <w:rsid w:val="00C93D92"/>
    <w:rsid w:val="00C94497"/>
    <w:rsid w:val="00CA3AB5"/>
    <w:rsid w:val="00CA458F"/>
    <w:rsid w:val="00CB142A"/>
    <w:rsid w:val="00CB332C"/>
    <w:rsid w:val="00CC05A7"/>
    <w:rsid w:val="00CD5EEA"/>
    <w:rsid w:val="00CD6A40"/>
    <w:rsid w:val="00CD6DFA"/>
    <w:rsid w:val="00CD76FC"/>
    <w:rsid w:val="00CE6449"/>
    <w:rsid w:val="00CE6736"/>
    <w:rsid w:val="00CE7339"/>
    <w:rsid w:val="00CF0AD9"/>
    <w:rsid w:val="00CF0DBA"/>
    <w:rsid w:val="00CF6484"/>
    <w:rsid w:val="00CF712A"/>
    <w:rsid w:val="00D01645"/>
    <w:rsid w:val="00D01A8F"/>
    <w:rsid w:val="00D066EA"/>
    <w:rsid w:val="00D11DCB"/>
    <w:rsid w:val="00D138A0"/>
    <w:rsid w:val="00D26204"/>
    <w:rsid w:val="00D30B06"/>
    <w:rsid w:val="00D40CB3"/>
    <w:rsid w:val="00D42FF6"/>
    <w:rsid w:val="00D44CAC"/>
    <w:rsid w:val="00D47D1F"/>
    <w:rsid w:val="00D52CDF"/>
    <w:rsid w:val="00D551F8"/>
    <w:rsid w:val="00D631C9"/>
    <w:rsid w:val="00D65C14"/>
    <w:rsid w:val="00D72A9E"/>
    <w:rsid w:val="00DA4F6C"/>
    <w:rsid w:val="00DA7B07"/>
    <w:rsid w:val="00DB4A0B"/>
    <w:rsid w:val="00DB74CF"/>
    <w:rsid w:val="00DC31FD"/>
    <w:rsid w:val="00DD68BF"/>
    <w:rsid w:val="00DE5394"/>
    <w:rsid w:val="00DE6BB5"/>
    <w:rsid w:val="00DF1C6E"/>
    <w:rsid w:val="00DF2909"/>
    <w:rsid w:val="00DF4142"/>
    <w:rsid w:val="00DF5114"/>
    <w:rsid w:val="00DF57A6"/>
    <w:rsid w:val="00DF6C33"/>
    <w:rsid w:val="00E015F5"/>
    <w:rsid w:val="00E06992"/>
    <w:rsid w:val="00E105B8"/>
    <w:rsid w:val="00E10BDC"/>
    <w:rsid w:val="00E12A08"/>
    <w:rsid w:val="00E1626E"/>
    <w:rsid w:val="00E27CDC"/>
    <w:rsid w:val="00E3278B"/>
    <w:rsid w:val="00E33790"/>
    <w:rsid w:val="00E37D96"/>
    <w:rsid w:val="00E46B67"/>
    <w:rsid w:val="00E47C22"/>
    <w:rsid w:val="00E57C34"/>
    <w:rsid w:val="00E6254D"/>
    <w:rsid w:val="00E645A1"/>
    <w:rsid w:val="00E730F9"/>
    <w:rsid w:val="00E7444D"/>
    <w:rsid w:val="00E87E2A"/>
    <w:rsid w:val="00E9475E"/>
    <w:rsid w:val="00E966A2"/>
    <w:rsid w:val="00EB0C95"/>
    <w:rsid w:val="00EB715B"/>
    <w:rsid w:val="00EC04ED"/>
    <w:rsid w:val="00EC0B2B"/>
    <w:rsid w:val="00EC448F"/>
    <w:rsid w:val="00ED699D"/>
    <w:rsid w:val="00EF4395"/>
    <w:rsid w:val="00EF6151"/>
    <w:rsid w:val="00F04768"/>
    <w:rsid w:val="00F07800"/>
    <w:rsid w:val="00F07B90"/>
    <w:rsid w:val="00F14696"/>
    <w:rsid w:val="00F151BB"/>
    <w:rsid w:val="00F1706D"/>
    <w:rsid w:val="00F179BE"/>
    <w:rsid w:val="00F22E20"/>
    <w:rsid w:val="00F315FD"/>
    <w:rsid w:val="00F37EC6"/>
    <w:rsid w:val="00F4162F"/>
    <w:rsid w:val="00F459FE"/>
    <w:rsid w:val="00F50441"/>
    <w:rsid w:val="00F50448"/>
    <w:rsid w:val="00F63B96"/>
    <w:rsid w:val="00F64A90"/>
    <w:rsid w:val="00F73D03"/>
    <w:rsid w:val="00F73F03"/>
    <w:rsid w:val="00F825EC"/>
    <w:rsid w:val="00F84510"/>
    <w:rsid w:val="00FA72DD"/>
    <w:rsid w:val="00FB20C8"/>
    <w:rsid w:val="00FB38D0"/>
    <w:rsid w:val="00FB7635"/>
    <w:rsid w:val="00FC380A"/>
    <w:rsid w:val="00FD2939"/>
    <w:rsid w:val="00FD4AC8"/>
    <w:rsid w:val="00FD78DF"/>
    <w:rsid w:val="00FE5F51"/>
    <w:rsid w:val="00FE70AB"/>
    <w:rsid w:val="00FF3C36"/>
    <w:rsid w:val="00FF6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14AD"/>
    <w:pPr>
      <w:overflowPunct w:val="0"/>
      <w:adjustRightInd w:val="0"/>
      <w:ind w:leftChars="400" w:left="840"/>
      <w:textAlignment w:val="baseline"/>
    </w:pPr>
    <w:rPr>
      <w:rFonts w:ascii="Times New Roman" w:eastAsia="ＭＳ 明朝" w:hAnsi="Times New Roman" w:cs="ＭＳ 明朝"/>
      <w:kern w:val="0"/>
      <w:szCs w:val="21"/>
    </w:rPr>
  </w:style>
  <w:style w:type="paragraph" w:customStyle="1" w:styleId="a4">
    <w:name w:val="一太郎"/>
    <w:rsid w:val="00D631C9"/>
    <w:pPr>
      <w:widowControl w:val="0"/>
      <w:wordWrap w:val="0"/>
      <w:autoSpaceDE w:val="0"/>
      <w:autoSpaceDN w:val="0"/>
      <w:adjustRightInd w:val="0"/>
      <w:spacing w:line="472" w:lineRule="exact"/>
      <w:jc w:val="both"/>
    </w:pPr>
    <w:rPr>
      <w:rFonts w:ascii="Times New Roman" w:eastAsia="ＭＳ 明朝" w:hAnsi="Times New Roman" w:cs="ＭＳ 明朝"/>
      <w:spacing w:val="-1"/>
      <w:kern w:val="0"/>
      <w:szCs w:val="21"/>
    </w:rPr>
  </w:style>
  <w:style w:type="table" w:styleId="a5">
    <w:name w:val="Table Grid"/>
    <w:basedOn w:val="a1"/>
    <w:rsid w:val="00D631C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semiHidden/>
    <w:unhideWhenUsed/>
    <w:rsid w:val="00E33790"/>
    <w:pPr>
      <w:tabs>
        <w:tab w:val="center" w:pos="4252"/>
        <w:tab w:val="right" w:pos="8504"/>
      </w:tabs>
      <w:snapToGrid w:val="0"/>
    </w:pPr>
  </w:style>
  <w:style w:type="character" w:customStyle="1" w:styleId="a7">
    <w:name w:val="ヘッダー (文字)"/>
    <w:basedOn w:val="a0"/>
    <w:link w:val="a6"/>
    <w:uiPriority w:val="99"/>
    <w:semiHidden/>
    <w:rsid w:val="00E33790"/>
  </w:style>
  <w:style w:type="paragraph" w:styleId="a8">
    <w:name w:val="footer"/>
    <w:basedOn w:val="a"/>
    <w:link w:val="a9"/>
    <w:uiPriority w:val="99"/>
    <w:unhideWhenUsed/>
    <w:rsid w:val="00E33790"/>
    <w:pPr>
      <w:tabs>
        <w:tab w:val="center" w:pos="4252"/>
        <w:tab w:val="right" w:pos="8504"/>
      </w:tabs>
      <w:snapToGrid w:val="0"/>
    </w:pPr>
  </w:style>
  <w:style w:type="character" w:customStyle="1" w:styleId="a9">
    <w:name w:val="フッター (文字)"/>
    <w:basedOn w:val="a0"/>
    <w:link w:val="a8"/>
    <w:uiPriority w:val="99"/>
    <w:rsid w:val="00E337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14AD"/>
    <w:pPr>
      <w:overflowPunct w:val="0"/>
      <w:adjustRightInd w:val="0"/>
      <w:ind w:leftChars="400" w:left="840"/>
      <w:textAlignment w:val="baseline"/>
    </w:pPr>
    <w:rPr>
      <w:rFonts w:ascii="Times New Roman" w:eastAsia="ＭＳ 明朝" w:hAnsi="Times New Roman" w:cs="ＭＳ 明朝"/>
      <w:kern w:val="0"/>
      <w:szCs w:val="21"/>
    </w:rPr>
  </w:style>
  <w:style w:type="paragraph" w:customStyle="1" w:styleId="a4">
    <w:name w:val="一太郎"/>
    <w:rsid w:val="00D631C9"/>
    <w:pPr>
      <w:widowControl w:val="0"/>
      <w:wordWrap w:val="0"/>
      <w:autoSpaceDE w:val="0"/>
      <w:autoSpaceDN w:val="0"/>
      <w:adjustRightInd w:val="0"/>
      <w:spacing w:line="472" w:lineRule="exact"/>
      <w:jc w:val="both"/>
    </w:pPr>
    <w:rPr>
      <w:rFonts w:ascii="Times New Roman" w:eastAsia="ＭＳ 明朝" w:hAnsi="Times New Roman" w:cs="ＭＳ 明朝"/>
      <w:spacing w:val="-1"/>
      <w:kern w:val="0"/>
      <w:szCs w:val="21"/>
    </w:rPr>
  </w:style>
  <w:style w:type="table" w:styleId="a5">
    <w:name w:val="Table Grid"/>
    <w:basedOn w:val="a1"/>
    <w:rsid w:val="00D631C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semiHidden/>
    <w:unhideWhenUsed/>
    <w:rsid w:val="00E33790"/>
    <w:pPr>
      <w:tabs>
        <w:tab w:val="center" w:pos="4252"/>
        <w:tab w:val="right" w:pos="8504"/>
      </w:tabs>
      <w:snapToGrid w:val="0"/>
    </w:pPr>
  </w:style>
  <w:style w:type="character" w:customStyle="1" w:styleId="a7">
    <w:name w:val="ヘッダー (文字)"/>
    <w:basedOn w:val="a0"/>
    <w:link w:val="a6"/>
    <w:uiPriority w:val="99"/>
    <w:semiHidden/>
    <w:rsid w:val="00E33790"/>
  </w:style>
  <w:style w:type="paragraph" w:styleId="a8">
    <w:name w:val="footer"/>
    <w:basedOn w:val="a"/>
    <w:link w:val="a9"/>
    <w:uiPriority w:val="99"/>
    <w:unhideWhenUsed/>
    <w:rsid w:val="00E33790"/>
    <w:pPr>
      <w:tabs>
        <w:tab w:val="center" w:pos="4252"/>
        <w:tab w:val="right" w:pos="8504"/>
      </w:tabs>
      <w:snapToGrid w:val="0"/>
    </w:pPr>
  </w:style>
  <w:style w:type="character" w:customStyle="1" w:styleId="a9">
    <w:name w:val="フッター (文字)"/>
    <w:basedOn w:val="a0"/>
    <w:link w:val="a8"/>
    <w:uiPriority w:val="99"/>
    <w:rsid w:val="00E33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591</Words>
  <Characters>3370</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Kawai Tadahiko</dc:creator>
  <cp:lastModifiedBy>Nishio </cp:lastModifiedBy>
  <cp:revision>2</cp:revision>
  <cp:lastPrinted>2014-04-17T14:11:00Z</cp:lastPrinted>
  <dcterms:created xsi:type="dcterms:W3CDTF">2018-05-26T12:42:00Z</dcterms:created>
  <dcterms:modified xsi:type="dcterms:W3CDTF">2018-05-26T12:42:00Z</dcterms:modified>
</cp:coreProperties>
</file>